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362D5" w:rsidR="0072654F" w:rsidP="008C1201" w:rsidRDefault="0072654F" w14:paraId="25CF4037" w14:textId="77777777">
      <w:pPr>
        <w:pStyle w:val="Date"/>
        <w:spacing w:line="360" w:lineRule="auto"/>
        <w:rPr>
          <w:rFonts w:ascii="Verdana" w:hAnsi="Verdana"/>
          <w:sz w:val="22"/>
        </w:rPr>
      </w:pPr>
    </w:p>
    <w:sdt>
      <w:sdtPr>
        <w:rPr>
          <w:rFonts w:ascii="Verdana" w:hAnsi="Verdana"/>
          <w:sz w:val="22"/>
        </w:rPr>
        <w:alias w:val="Date"/>
        <w:tag w:val="Date"/>
        <w:id w:val="-1797359151"/>
        <w:placeholder>
          <w:docPart w:val="D159310CDBAC444DB35F28FFC2E2D436"/>
        </w:placeholder>
        <w:dataBinding w:prefixMappings="xmlns:ns0='http://schemas.microsoft.com/office/2006/coverPageProps' " w:xpath="/ns0:CoverPageProperties[1]/ns0:PublishDate[1]" w:storeItemID="{55AF091B-3C7A-41E3-B477-F2FDAA23CFDA}"/>
        <w:date w:fullDate="2024-08-22T00:00:00Z">
          <w:dateFormat w:val="MMMM d, yyyy"/>
          <w:lid w:val="en-US"/>
          <w:storeMappedDataAs w:val="dateTime"/>
          <w:calendar w:val="gregorian"/>
        </w:date>
      </w:sdtPr>
      <w:sdtEndPr/>
      <w:sdtContent>
        <w:p w:rsidRPr="002362D5" w:rsidR="00DE01BA" w:rsidP="008C1201" w:rsidRDefault="002362D5" w14:paraId="1ADF3CD9" w14:textId="52C5F26C">
          <w:pPr>
            <w:pStyle w:val="Date"/>
            <w:spacing w:line="360" w:lineRule="auto"/>
            <w:rPr>
              <w:rFonts w:ascii="Verdana" w:hAnsi="Verdana"/>
              <w:sz w:val="22"/>
            </w:rPr>
          </w:pPr>
          <w:r w:rsidRPr="002362D5">
            <w:rPr>
              <w:rFonts w:ascii="Verdana" w:hAnsi="Verdana"/>
              <w:sz w:val="22"/>
              <w:lang w:val="en-US"/>
            </w:rPr>
            <w:t>August 22, 2024</w:t>
          </w:r>
        </w:p>
      </w:sdtContent>
    </w:sdt>
    <w:p w:rsidRPr="002362D5" w:rsidR="00DE01BA" w:rsidP="008C1201" w:rsidRDefault="6E9B2BD3" w14:paraId="0DFE4D6C" w14:textId="6FACE9D2">
      <w:pPr>
        <w:pStyle w:val="Salutation"/>
        <w:spacing w:line="360" w:lineRule="auto"/>
        <w:rPr>
          <w:rFonts w:ascii="Verdana" w:hAnsi="Verdana"/>
          <w:sz w:val="22"/>
        </w:rPr>
      </w:pPr>
      <w:r w:rsidRPr="002362D5">
        <w:rPr>
          <w:rFonts w:ascii="Verdana" w:hAnsi="Verdana"/>
          <w:sz w:val="22"/>
        </w:rPr>
        <w:t>D</w:t>
      </w:r>
      <w:r w:rsidRPr="002362D5" w:rsidR="39F1179F">
        <w:rPr>
          <w:rFonts w:ascii="Verdana" w:hAnsi="Verdana"/>
          <w:sz w:val="22"/>
        </w:rPr>
        <w:t>ear Supplier</w:t>
      </w:r>
      <w:r w:rsidRPr="002362D5" w:rsidR="26A9CF2D">
        <w:rPr>
          <w:rFonts w:ascii="Verdana" w:hAnsi="Verdana"/>
          <w:sz w:val="22"/>
        </w:rPr>
        <w:t>,</w:t>
      </w:r>
    </w:p>
    <w:p w:rsidRPr="002362D5" w:rsidR="00DA63D5" w:rsidP="00DA63D5" w:rsidRDefault="00DA63D5" w14:paraId="6D642889" w14:textId="0ABD05C0">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INVITATION TO QUOTE FOR SOCIAL ENTERPRISE SUPPORT</w:t>
      </w:r>
    </w:p>
    <w:p w:rsidRPr="002362D5" w:rsidR="00DA63D5" w:rsidP="77885925" w:rsidRDefault="00DA63D5" w14:paraId="1A98F79B" w14:textId="7BD675E9">
      <w:pPr>
        <w:spacing w:after="120" w:line="360" w:lineRule="auto"/>
        <w:jc w:val="both"/>
        <w:outlineLvl w:val="2"/>
        <w:rPr>
          <w:rFonts w:ascii="Verdana" w:hAnsi="Verdana" w:eastAsia="Times New Roman" w:cs="Helvetica"/>
          <w:sz w:val="22"/>
          <w:szCs w:val="22"/>
          <w:lang w:eastAsia="en-GB"/>
        </w:rPr>
      </w:pPr>
      <w:r w:rsidRPr="77885925" w:rsidR="00DA63D5">
        <w:rPr>
          <w:rFonts w:ascii="Verdana" w:hAnsi="Verdana" w:eastAsia="Times New Roman" w:cs="Helvetica"/>
          <w:sz w:val="22"/>
          <w:szCs w:val="22"/>
          <w:lang w:eastAsia="en-GB"/>
        </w:rPr>
        <w:t xml:space="preserve">You are invited by Stirlingshire Voluntary Enterprise </w:t>
      </w:r>
      <w:r w:rsidRPr="77885925" w:rsidR="00112556">
        <w:rPr>
          <w:rFonts w:ascii="Verdana" w:hAnsi="Verdana" w:eastAsia="Times New Roman" w:cs="Helvetica"/>
          <w:sz w:val="22"/>
          <w:szCs w:val="22"/>
          <w:lang w:eastAsia="en-GB"/>
        </w:rPr>
        <w:t xml:space="preserve">(SVE) </w:t>
      </w:r>
      <w:r w:rsidRPr="77885925" w:rsidR="00DA63D5">
        <w:rPr>
          <w:rFonts w:ascii="Verdana" w:hAnsi="Verdana" w:eastAsia="Times New Roman" w:cs="Helvetica"/>
          <w:sz w:val="22"/>
          <w:szCs w:val="22"/>
          <w:lang w:eastAsia="en-GB"/>
        </w:rPr>
        <w:t xml:space="preserve">to quote for the provision of services detailed in the </w:t>
      </w:r>
      <w:r w:rsidRPr="77885925" w:rsidR="6320403F">
        <w:rPr>
          <w:rFonts w:ascii="Verdana" w:hAnsi="Verdana" w:eastAsia="Times New Roman" w:cs="Helvetica"/>
          <w:sz w:val="22"/>
          <w:szCs w:val="22"/>
          <w:lang w:eastAsia="en-GB"/>
        </w:rPr>
        <w:t>below</w:t>
      </w:r>
      <w:r w:rsidRPr="77885925" w:rsidR="00DA63D5">
        <w:rPr>
          <w:rFonts w:ascii="Verdana" w:hAnsi="Verdana" w:eastAsia="Times New Roman" w:cs="Helvetica"/>
          <w:sz w:val="22"/>
          <w:szCs w:val="22"/>
          <w:lang w:eastAsia="en-GB"/>
        </w:rPr>
        <w:t xml:space="preserve"> documentation. Your quotation must be received by </w:t>
      </w:r>
      <w:r w:rsidRPr="77885925" w:rsidR="00EB4665">
        <w:rPr>
          <w:rFonts w:ascii="Verdana" w:hAnsi="Verdana" w:eastAsia="Times New Roman" w:cs="Helvetica"/>
          <w:sz w:val="22"/>
          <w:szCs w:val="22"/>
          <w:lang w:eastAsia="en-GB"/>
        </w:rPr>
        <w:t>9</w:t>
      </w:r>
      <w:r w:rsidRPr="77885925" w:rsidR="00EB4665">
        <w:rPr>
          <w:rFonts w:ascii="Verdana" w:hAnsi="Verdana" w:eastAsia="Times New Roman" w:cs="Helvetica"/>
          <w:sz w:val="22"/>
          <w:szCs w:val="22"/>
          <w:vertAlign w:val="superscript"/>
          <w:lang w:eastAsia="en-GB"/>
        </w:rPr>
        <w:t>th</w:t>
      </w:r>
      <w:r w:rsidRPr="77885925" w:rsidR="00EB4665">
        <w:rPr>
          <w:rFonts w:ascii="Verdana" w:hAnsi="Verdana" w:eastAsia="Times New Roman" w:cs="Helvetica"/>
          <w:sz w:val="22"/>
          <w:szCs w:val="22"/>
          <w:lang w:eastAsia="en-GB"/>
        </w:rPr>
        <w:t xml:space="preserve"> </w:t>
      </w:r>
      <w:r w:rsidRPr="77885925" w:rsidR="00C247C7">
        <w:rPr>
          <w:rFonts w:ascii="Verdana" w:hAnsi="Verdana" w:eastAsia="Times New Roman" w:cs="Helvetica"/>
          <w:sz w:val="22"/>
          <w:szCs w:val="22"/>
          <w:lang w:eastAsia="en-GB"/>
        </w:rPr>
        <w:t>September 2024</w:t>
      </w:r>
      <w:r w:rsidRPr="77885925" w:rsidR="00266C90">
        <w:rPr>
          <w:rFonts w:ascii="Verdana" w:hAnsi="Verdana" w:eastAsia="Times New Roman" w:cs="Helvetica"/>
          <w:sz w:val="22"/>
          <w:szCs w:val="22"/>
          <w:lang w:eastAsia="en-GB"/>
        </w:rPr>
        <w:t xml:space="preserve"> at 5pm and sent by email to info@sventerprise.org.uk</w:t>
      </w:r>
      <w:r w:rsidRPr="77885925" w:rsidR="00DA63D5">
        <w:rPr>
          <w:rFonts w:ascii="Verdana" w:hAnsi="Verdana" w:eastAsia="Times New Roman" w:cs="Helvetica"/>
          <w:sz w:val="22"/>
          <w:szCs w:val="22"/>
          <w:lang w:eastAsia="en-GB"/>
        </w:rPr>
        <w:t xml:space="preserve">. It is the responsibility of all suppliers to ensure that their quotation response is received no later than the appointed time. </w:t>
      </w:r>
      <w:r w:rsidRPr="77885925" w:rsidR="00112556">
        <w:rPr>
          <w:rFonts w:ascii="Verdana" w:hAnsi="Verdana" w:eastAsia="Times New Roman" w:cs="Helvetica"/>
          <w:sz w:val="22"/>
          <w:szCs w:val="22"/>
          <w:lang w:eastAsia="en-GB"/>
        </w:rPr>
        <w:t xml:space="preserve">SVE </w:t>
      </w:r>
      <w:r w:rsidRPr="77885925" w:rsidR="00DA63D5">
        <w:rPr>
          <w:rFonts w:ascii="Verdana" w:hAnsi="Verdana" w:eastAsia="Times New Roman" w:cs="Helvetica"/>
          <w:sz w:val="22"/>
          <w:szCs w:val="22"/>
          <w:lang w:eastAsia="en-GB"/>
        </w:rPr>
        <w:t>may undertake not to consider quotations received after that time.</w:t>
      </w:r>
    </w:p>
    <w:p w:rsidRPr="002362D5" w:rsidR="00DA63D5" w:rsidP="00DA63D5" w:rsidRDefault="385951E9" w14:paraId="795FC554" w14:textId="06ECFEF9">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SVE</w:t>
      </w:r>
      <w:r w:rsidRPr="002362D5" w:rsidR="39F1179F">
        <w:rPr>
          <w:rFonts w:ascii="Verdana" w:hAnsi="Verdana" w:eastAsia="Times New Roman" w:cs="Helvetica"/>
          <w:sz w:val="22"/>
          <w:lang w:eastAsia="en-GB"/>
        </w:rPr>
        <w:t xml:space="preserve"> are not bound to accept the lowest priced or any quote and shall not be bound to accept the supplier as sole supplier. Prices quoted shall remain firm for the duration of the contract. Value Added Tax (VAT) should be shown separately</w:t>
      </w:r>
      <w:r w:rsidRPr="002362D5" w:rsidR="488FD70C">
        <w:rPr>
          <w:rFonts w:ascii="Verdana" w:hAnsi="Verdana" w:eastAsia="Times New Roman" w:cs="Helvetica"/>
          <w:sz w:val="22"/>
          <w:lang w:eastAsia="en-GB"/>
        </w:rPr>
        <w:t>,</w:t>
      </w:r>
      <w:r w:rsidRPr="002362D5" w:rsidR="39F1179F">
        <w:rPr>
          <w:rFonts w:ascii="Verdana" w:hAnsi="Verdana" w:eastAsia="Times New Roman" w:cs="Helvetica"/>
          <w:sz w:val="22"/>
          <w:lang w:eastAsia="en-GB"/>
        </w:rPr>
        <w:t xml:space="preserve"> and the VAT registration number given.</w:t>
      </w:r>
    </w:p>
    <w:p w:rsidRPr="002362D5" w:rsidR="00DA63D5" w:rsidP="00DA63D5" w:rsidRDefault="00DA63D5" w14:paraId="6A22276A" w14:textId="77777777">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The quotation will be evaluated using the following criteria and weightings:</w:t>
      </w:r>
    </w:p>
    <w:tbl>
      <w:tblPr>
        <w:tblStyle w:val="TableGrid"/>
        <w:tblW w:w="0" w:type="auto"/>
        <w:tblLook w:val="04A0" w:firstRow="1" w:lastRow="0" w:firstColumn="1" w:lastColumn="0" w:noHBand="0" w:noVBand="1"/>
      </w:tblPr>
      <w:tblGrid>
        <w:gridCol w:w="4675"/>
        <w:gridCol w:w="4675"/>
      </w:tblGrid>
      <w:tr w:rsidRPr="002362D5" w:rsidR="008C58B2" w:rsidTr="006B7442" w14:paraId="77D52E8E" w14:textId="77777777">
        <w:tc>
          <w:tcPr>
            <w:tcW w:w="9350" w:type="dxa"/>
            <w:gridSpan w:val="2"/>
          </w:tcPr>
          <w:p w:rsidRPr="002362D5" w:rsidR="008C58B2" w:rsidP="00DA63D5" w:rsidRDefault="008C58B2" w14:paraId="2C1D3709" w14:textId="0FEB0DE0">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Evaluation Criteria Weighting</w:t>
            </w:r>
          </w:p>
        </w:tc>
      </w:tr>
      <w:tr w:rsidRPr="002362D5" w:rsidR="008C58B2" w:rsidTr="008C58B2" w14:paraId="1E3AE35E" w14:textId="77777777">
        <w:tc>
          <w:tcPr>
            <w:tcW w:w="4675" w:type="dxa"/>
          </w:tcPr>
          <w:p w:rsidRPr="002362D5" w:rsidR="008C58B2" w:rsidP="00DA63D5" w:rsidRDefault="008C58B2" w14:paraId="4867F911" w14:textId="3716E49E">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Quality</w:t>
            </w:r>
            <w:r w:rsidRPr="002362D5" w:rsidR="00973219">
              <w:rPr>
                <w:rFonts w:ascii="Verdana" w:hAnsi="Verdana" w:eastAsia="Times New Roman" w:cs="Helvetica"/>
                <w:sz w:val="22"/>
                <w:lang w:eastAsia="en-GB"/>
              </w:rPr>
              <w:t xml:space="preserve">- </w:t>
            </w:r>
            <w:r w:rsidRPr="002362D5" w:rsidR="001D0209">
              <w:rPr>
                <w:rFonts w:ascii="Verdana" w:hAnsi="Verdana" w:eastAsia="Times New Roman" w:cs="Helvetica"/>
                <w:sz w:val="22"/>
                <w:lang w:eastAsia="en-GB"/>
              </w:rPr>
              <w:t>s</w:t>
            </w:r>
            <w:r w:rsidRPr="002362D5" w:rsidR="00973219">
              <w:rPr>
                <w:rFonts w:ascii="Verdana" w:hAnsi="Verdana" w:eastAsia="Times New Roman" w:cs="Helvetica"/>
                <w:sz w:val="22"/>
                <w:lang w:eastAsia="en-GB"/>
              </w:rPr>
              <w:t xml:space="preserve">ocial </w:t>
            </w:r>
            <w:r w:rsidRPr="002362D5" w:rsidR="001D0209">
              <w:rPr>
                <w:rFonts w:ascii="Verdana" w:hAnsi="Verdana" w:eastAsia="Times New Roman" w:cs="Helvetica"/>
                <w:sz w:val="22"/>
                <w:lang w:eastAsia="en-GB"/>
              </w:rPr>
              <w:t>e</w:t>
            </w:r>
            <w:r w:rsidRPr="002362D5" w:rsidR="00973219">
              <w:rPr>
                <w:rFonts w:ascii="Verdana" w:hAnsi="Verdana" w:eastAsia="Times New Roman" w:cs="Helvetica"/>
                <w:sz w:val="22"/>
                <w:lang w:eastAsia="en-GB"/>
              </w:rPr>
              <w:t xml:space="preserve">nterprise </w:t>
            </w:r>
            <w:r w:rsidRPr="002362D5" w:rsidR="001D0209">
              <w:rPr>
                <w:rFonts w:ascii="Verdana" w:hAnsi="Verdana" w:eastAsia="Times New Roman" w:cs="Helvetica"/>
                <w:sz w:val="22"/>
                <w:lang w:eastAsia="en-GB"/>
              </w:rPr>
              <w:t>e</w:t>
            </w:r>
            <w:r w:rsidRPr="002362D5" w:rsidR="00973219">
              <w:rPr>
                <w:rFonts w:ascii="Verdana" w:hAnsi="Verdana" w:eastAsia="Times New Roman" w:cs="Helvetica"/>
                <w:sz w:val="22"/>
                <w:lang w:eastAsia="en-GB"/>
              </w:rPr>
              <w:t>xperience</w:t>
            </w:r>
            <w:r w:rsidRPr="002362D5">
              <w:rPr>
                <w:rFonts w:ascii="Verdana" w:hAnsi="Verdana" w:eastAsia="Times New Roman" w:cs="Helvetica"/>
                <w:sz w:val="22"/>
                <w:lang w:eastAsia="en-GB"/>
              </w:rPr>
              <w:t xml:space="preserve"> </w:t>
            </w:r>
          </w:p>
        </w:tc>
        <w:tc>
          <w:tcPr>
            <w:tcW w:w="4675" w:type="dxa"/>
          </w:tcPr>
          <w:p w:rsidRPr="002362D5" w:rsidR="008C58B2" w:rsidP="00DA63D5" w:rsidRDefault="001D0209" w14:paraId="57CAE833" w14:textId="421A86C7">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30%</w:t>
            </w:r>
          </w:p>
        </w:tc>
      </w:tr>
      <w:tr w:rsidRPr="002362D5" w:rsidR="008C58B2" w:rsidTr="008C58B2" w14:paraId="3C23C9E8" w14:textId="77777777">
        <w:tc>
          <w:tcPr>
            <w:tcW w:w="4675" w:type="dxa"/>
          </w:tcPr>
          <w:p w:rsidRPr="002362D5" w:rsidR="008C58B2" w:rsidP="00DA63D5" w:rsidRDefault="00FF12DB" w14:paraId="543143C5" w14:textId="493728D8">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Quality- </w:t>
            </w:r>
            <w:r w:rsidRPr="002362D5" w:rsidR="001D0209">
              <w:rPr>
                <w:rFonts w:ascii="Verdana" w:hAnsi="Verdana" w:eastAsia="Times New Roman" w:cs="Helvetica"/>
                <w:sz w:val="22"/>
                <w:lang w:eastAsia="en-GB"/>
              </w:rPr>
              <w:t>business development experience</w:t>
            </w:r>
          </w:p>
        </w:tc>
        <w:tc>
          <w:tcPr>
            <w:tcW w:w="4675" w:type="dxa"/>
          </w:tcPr>
          <w:p w:rsidRPr="002362D5" w:rsidR="008C58B2" w:rsidP="00DA63D5" w:rsidRDefault="001D0209" w14:paraId="0101C65F" w14:textId="67566499">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30%</w:t>
            </w:r>
          </w:p>
        </w:tc>
      </w:tr>
      <w:tr w:rsidRPr="002362D5" w:rsidR="001D0209" w:rsidTr="008C58B2" w14:paraId="3DBBE08A" w14:textId="77777777">
        <w:tc>
          <w:tcPr>
            <w:tcW w:w="4675" w:type="dxa"/>
          </w:tcPr>
          <w:p w:rsidRPr="002362D5" w:rsidR="001D0209" w:rsidP="00DA63D5" w:rsidRDefault="001D0209" w14:paraId="73E5E393" w14:textId="7270104B">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Quality- community benefit </w:t>
            </w:r>
          </w:p>
        </w:tc>
        <w:tc>
          <w:tcPr>
            <w:tcW w:w="4675" w:type="dxa"/>
          </w:tcPr>
          <w:p w:rsidRPr="002362D5" w:rsidR="001D0209" w:rsidP="00DA63D5" w:rsidRDefault="00A1068B" w14:paraId="55587636" w14:textId="42F7A194">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20%</w:t>
            </w:r>
          </w:p>
        </w:tc>
      </w:tr>
      <w:tr w:rsidRPr="002362D5" w:rsidR="008C58B2" w:rsidTr="008C58B2" w14:paraId="69A90F69" w14:textId="77777777">
        <w:tc>
          <w:tcPr>
            <w:tcW w:w="4675" w:type="dxa"/>
          </w:tcPr>
          <w:p w:rsidRPr="002362D5" w:rsidR="008C58B2" w:rsidP="00DA63D5" w:rsidRDefault="00FF12DB" w14:paraId="4405A73E" w14:textId="30FE905F">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Price </w:t>
            </w:r>
          </w:p>
        </w:tc>
        <w:tc>
          <w:tcPr>
            <w:tcW w:w="4675" w:type="dxa"/>
          </w:tcPr>
          <w:p w:rsidRPr="002362D5" w:rsidR="008C58B2" w:rsidP="00DA63D5" w:rsidRDefault="00A1068B" w14:paraId="27EDD249" w14:textId="384D1A76">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20%</w:t>
            </w:r>
          </w:p>
        </w:tc>
      </w:tr>
    </w:tbl>
    <w:p w:rsidRPr="002362D5" w:rsidR="008C58B2" w:rsidP="00DA63D5" w:rsidRDefault="008C58B2" w14:paraId="10D3CFFC" w14:textId="77777777">
      <w:pPr>
        <w:spacing w:after="120" w:line="360" w:lineRule="auto"/>
        <w:jc w:val="both"/>
        <w:outlineLvl w:val="2"/>
        <w:rPr>
          <w:rFonts w:ascii="Verdana" w:hAnsi="Verdana" w:eastAsia="Times New Roman" w:cs="Helvetica"/>
          <w:sz w:val="22"/>
          <w:lang w:eastAsia="en-GB"/>
        </w:rPr>
      </w:pPr>
    </w:p>
    <w:p w:rsidRPr="002362D5" w:rsidR="00DA63D5" w:rsidP="00DA63D5" w:rsidRDefault="64CAAEE9" w14:paraId="503DA617" w14:textId="5A5B0698">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If you are successful in your </w:t>
      </w:r>
      <w:r w:rsidRPr="002362D5" w:rsidR="39F1179F">
        <w:rPr>
          <w:rFonts w:ascii="Verdana" w:hAnsi="Verdana" w:eastAsia="Times New Roman" w:cs="Helvetica"/>
          <w:sz w:val="22"/>
          <w:lang w:eastAsia="en-GB"/>
        </w:rPr>
        <w:t>quotation</w:t>
      </w:r>
      <w:r w:rsidRPr="002362D5" w:rsidR="794A648E">
        <w:rPr>
          <w:rFonts w:ascii="Verdana" w:hAnsi="Verdana" w:eastAsia="Times New Roman" w:cs="Helvetica"/>
          <w:sz w:val="22"/>
          <w:lang w:eastAsia="en-GB"/>
        </w:rPr>
        <w:t>,</w:t>
      </w:r>
      <w:r w:rsidRPr="002362D5" w:rsidR="39F1179F">
        <w:rPr>
          <w:rFonts w:ascii="Verdana" w:hAnsi="Verdana" w:eastAsia="Times New Roman" w:cs="Helvetica"/>
          <w:sz w:val="22"/>
          <w:lang w:eastAsia="en-GB"/>
        </w:rPr>
        <w:t xml:space="preserve"> </w:t>
      </w:r>
      <w:r w:rsidRPr="002362D5">
        <w:rPr>
          <w:rFonts w:ascii="Verdana" w:hAnsi="Verdana" w:eastAsia="Times New Roman" w:cs="Helvetica"/>
          <w:sz w:val="22"/>
          <w:lang w:eastAsia="en-GB"/>
        </w:rPr>
        <w:t>you will be issued with a</w:t>
      </w:r>
      <w:r w:rsidRPr="002362D5" w:rsidR="482F0144">
        <w:rPr>
          <w:rFonts w:ascii="Verdana" w:hAnsi="Verdana" w:eastAsia="Times New Roman" w:cs="Helvetica"/>
          <w:sz w:val="22"/>
          <w:lang w:eastAsia="en-GB"/>
        </w:rPr>
        <w:t xml:space="preserve"> </w:t>
      </w:r>
      <w:r w:rsidRPr="002362D5" w:rsidR="12C8C328">
        <w:rPr>
          <w:rFonts w:ascii="Verdana" w:hAnsi="Verdana" w:eastAsia="Times New Roman" w:cs="Helvetica"/>
          <w:sz w:val="22"/>
          <w:lang w:eastAsia="en-GB"/>
        </w:rPr>
        <w:t xml:space="preserve">Consultant Agreement and will be required to comply with </w:t>
      </w:r>
      <w:r w:rsidRPr="002362D5" w:rsidR="6C3E762A">
        <w:rPr>
          <w:rFonts w:ascii="Verdana" w:hAnsi="Verdana" w:eastAsia="Times New Roman" w:cs="Helvetica"/>
          <w:sz w:val="22"/>
          <w:lang w:eastAsia="en-GB"/>
        </w:rPr>
        <w:t xml:space="preserve">SVE’s </w:t>
      </w:r>
      <w:r w:rsidRPr="002362D5" w:rsidR="39F1179F">
        <w:rPr>
          <w:rFonts w:ascii="Verdana" w:hAnsi="Verdana" w:eastAsia="Times New Roman" w:cs="Helvetica"/>
          <w:sz w:val="22"/>
          <w:lang w:eastAsia="en-GB"/>
        </w:rPr>
        <w:t xml:space="preserve">Terms and Conditions </w:t>
      </w:r>
      <w:r w:rsidRPr="002362D5" w:rsidR="12C8C328">
        <w:rPr>
          <w:rFonts w:ascii="Verdana" w:hAnsi="Verdana" w:eastAsia="Times New Roman" w:cs="Helvetica"/>
          <w:sz w:val="22"/>
          <w:lang w:eastAsia="en-GB"/>
        </w:rPr>
        <w:t xml:space="preserve">and </w:t>
      </w:r>
      <w:r w:rsidRPr="002362D5" w:rsidR="2EF32919">
        <w:rPr>
          <w:rFonts w:ascii="Verdana" w:hAnsi="Verdana" w:eastAsia="Times New Roman" w:cs="Helvetica"/>
          <w:sz w:val="22"/>
          <w:lang w:eastAsia="en-GB"/>
        </w:rPr>
        <w:t xml:space="preserve">relevant policies. </w:t>
      </w:r>
    </w:p>
    <w:p w:rsidRPr="002362D5" w:rsidR="00DA63D5" w:rsidP="00DA63D5" w:rsidRDefault="00DA63D5" w14:paraId="6819AB93" w14:textId="3DFB4DB6">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Enquiries and returns regarding this Invitation To Quote should be addressed to </w:t>
      </w:r>
      <w:r w:rsidRPr="002362D5" w:rsidR="00EE3C70">
        <w:rPr>
          <w:rFonts w:ascii="Verdana" w:hAnsi="Verdana" w:eastAsia="Times New Roman" w:cs="Helvetica"/>
          <w:sz w:val="22"/>
          <w:lang w:eastAsia="en-GB"/>
        </w:rPr>
        <w:t xml:space="preserve">Natalie Masterson, CEO of SVE at </w:t>
      </w:r>
      <w:hyperlink w:history="1" r:id="rId11">
        <w:r w:rsidRPr="002362D5" w:rsidR="00EC6DA7">
          <w:rPr>
            <w:rStyle w:val="Hyperlink"/>
            <w:rFonts w:ascii="Verdana" w:hAnsi="Verdana" w:eastAsia="Times New Roman" w:cs="Helvetica"/>
            <w:sz w:val="22"/>
            <w:lang w:eastAsia="en-GB"/>
          </w:rPr>
          <w:t>info@sventerprise.org.uk</w:t>
        </w:r>
      </w:hyperlink>
      <w:r w:rsidRPr="002362D5" w:rsidR="00EC6DA7">
        <w:rPr>
          <w:rFonts w:ascii="Verdana" w:hAnsi="Verdana" w:eastAsia="Times New Roman" w:cs="Helvetica"/>
          <w:sz w:val="22"/>
          <w:lang w:eastAsia="en-GB"/>
        </w:rPr>
        <w:t xml:space="preserve">. </w:t>
      </w:r>
    </w:p>
    <w:p w:rsidRPr="002362D5" w:rsidR="00DA63D5" w:rsidP="00DA63D5" w:rsidRDefault="00DA63D5" w14:paraId="3BD823D5" w14:textId="77777777">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Yours faithfully</w:t>
      </w:r>
    </w:p>
    <w:p w:rsidRPr="002362D5" w:rsidR="001E694A" w:rsidP="008C1201" w:rsidRDefault="001E694A" w14:paraId="02130A82" w14:textId="77777777">
      <w:pPr>
        <w:spacing w:after="120" w:line="360" w:lineRule="auto"/>
        <w:jc w:val="both"/>
        <w:outlineLvl w:val="2"/>
        <w:rPr>
          <w:rFonts w:ascii="Verdana" w:hAnsi="Verdana" w:eastAsia="Times New Roman" w:cs="Helvetica"/>
          <w:sz w:val="22"/>
          <w:lang w:eastAsia="en-GB"/>
        </w:rPr>
      </w:pPr>
    </w:p>
    <w:p w:rsidRPr="002362D5" w:rsidR="008C1201" w:rsidP="008C1201" w:rsidRDefault="008C1201" w14:paraId="60F02E46" w14:textId="59F4093B">
      <w:pPr>
        <w:spacing w:after="120" w:line="360" w:lineRule="auto"/>
        <w:jc w:val="both"/>
        <w:outlineLvl w:val="2"/>
        <w:rPr>
          <w:rFonts w:ascii="Verdana" w:hAnsi="Verdana" w:eastAsia="Times New Roman" w:cs="Helvetica"/>
          <w:iCs/>
          <w:color w:val="231F20"/>
          <w:sz w:val="22"/>
          <w:lang w:val="en" w:eastAsia="en-GB"/>
        </w:rPr>
      </w:pPr>
      <w:r w:rsidRPr="002362D5">
        <w:rPr>
          <w:rFonts w:ascii="Verdana" w:hAnsi="Verdana" w:eastAsia="Times New Roman" w:cs="Helvetica"/>
          <w:iCs/>
          <w:color w:val="231F20"/>
          <w:sz w:val="22"/>
          <w:lang w:val="en" w:eastAsia="en-GB"/>
        </w:rPr>
        <w:t>Kind regards</w:t>
      </w:r>
    </w:p>
    <w:p w:rsidRPr="002362D5" w:rsidR="008C1201" w:rsidP="008C1201" w:rsidRDefault="008C1201" w14:paraId="792C2D90" w14:textId="77777777">
      <w:pPr>
        <w:spacing w:after="120" w:line="360" w:lineRule="auto"/>
        <w:jc w:val="both"/>
        <w:outlineLvl w:val="2"/>
        <w:rPr>
          <w:rFonts w:ascii="Verdana" w:hAnsi="Verdana" w:eastAsia="Times New Roman" w:cs="Helvetica"/>
          <w:iCs/>
          <w:color w:val="231F20"/>
          <w:sz w:val="22"/>
          <w:lang w:val="en" w:eastAsia="en-GB"/>
        </w:rPr>
      </w:pPr>
    </w:p>
    <w:p w:rsidRPr="002362D5" w:rsidR="006C0086" w:rsidP="008C1201" w:rsidRDefault="00430410" w14:paraId="658A4336" w14:textId="323218F5">
      <w:pPr>
        <w:spacing w:after="120" w:line="360" w:lineRule="auto"/>
        <w:jc w:val="both"/>
        <w:outlineLvl w:val="2"/>
        <w:rPr>
          <w:rFonts w:ascii="Verdana" w:hAnsi="Verdana" w:eastAsia="Times New Roman" w:cs="Helvetica"/>
          <w:iCs/>
          <w:color w:val="231F20"/>
          <w:sz w:val="22"/>
          <w:lang w:val="en" w:eastAsia="en-GB"/>
        </w:rPr>
      </w:pPr>
      <w:r w:rsidRPr="002362D5">
        <w:rPr>
          <w:rFonts w:ascii="Verdana" w:hAnsi="Verdana" w:eastAsia="Times New Roman" w:cs="Helvetica"/>
          <w:iCs/>
          <w:noProof/>
          <w:color w:val="231F20"/>
          <w:sz w:val="22"/>
          <w:lang w:val="en" w:eastAsia="en-GB"/>
        </w:rPr>
        <w:drawing>
          <wp:inline distT="0" distB="0" distL="0" distR="0" wp14:anchorId="46F44DDD" wp14:editId="1119E172">
            <wp:extent cx="2231839" cy="533400"/>
            <wp:effectExtent l="0" t="0" r="0" b="0"/>
            <wp:docPr id="17395277"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5277" name="Picture 1" descr="A close 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5452" cy="534263"/>
                    </a:xfrm>
                    <a:prstGeom prst="rect">
                      <a:avLst/>
                    </a:prstGeom>
                  </pic:spPr>
                </pic:pic>
              </a:graphicData>
            </a:graphic>
          </wp:inline>
        </w:drawing>
      </w:r>
    </w:p>
    <w:p w:rsidRPr="002362D5" w:rsidR="008C1201" w:rsidP="008C1201" w:rsidRDefault="008C1201" w14:paraId="68F5FC49" w14:textId="77777777">
      <w:pPr>
        <w:spacing w:after="120" w:line="360" w:lineRule="auto"/>
        <w:jc w:val="both"/>
        <w:outlineLvl w:val="2"/>
        <w:rPr>
          <w:rFonts w:ascii="Verdana" w:hAnsi="Verdana" w:eastAsia="Times New Roman" w:cs="Helvetica"/>
          <w:iCs/>
          <w:color w:val="231F20"/>
          <w:sz w:val="22"/>
          <w:lang w:val="en" w:eastAsia="en-GB"/>
        </w:rPr>
      </w:pPr>
    </w:p>
    <w:p w:rsidRPr="002362D5" w:rsidR="008C1201" w:rsidP="008C1201" w:rsidRDefault="008C1201" w14:paraId="3FDC765A" w14:textId="77777777">
      <w:pPr>
        <w:spacing w:after="120" w:line="360" w:lineRule="auto"/>
        <w:jc w:val="both"/>
        <w:outlineLvl w:val="2"/>
        <w:rPr>
          <w:rFonts w:ascii="Verdana" w:hAnsi="Verdana" w:eastAsia="Times New Roman" w:cs="Helvetica"/>
          <w:iCs/>
          <w:color w:val="231F20"/>
          <w:sz w:val="22"/>
          <w:lang w:val="en" w:eastAsia="en-GB"/>
        </w:rPr>
      </w:pPr>
      <w:r w:rsidRPr="002362D5">
        <w:rPr>
          <w:rFonts w:ascii="Verdana" w:hAnsi="Verdana" w:eastAsia="Times New Roman" w:cs="Helvetica"/>
          <w:iCs/>
          <w:color w:val="231F20"/>
          <w:sz w:val="22"/>
          <w:lang w:val="en" w:eastAsia="en-GB"/>
        </w:rPr>
        <w:t>Natalie Masterson</w:t>
      </w:r>
    </w:p>
    <w:p w:rsidRPr="002362D5" w:rsidR="008C1201" w:rsidP="008C1201" w:rsidRDefault="008C1201" w14:paraId="07B541E0" w14:textId="77777777">
      <w:pPr>
        <w:spacing w:after="120" w:line="360" w:lineRule="auto"/>
        <w:outlineLvl w:val="2"/>
        <w:rPr>
          <w:rFonts w:ascii="Verdana" w:hAnsi="Verdana" w:eastAsia="Times New Roman" w:cs="Helvetica"/>
          <w:iCs/>
          <w:color w:val="231F20"/>
          <w:sz w:val="22"/>
          <w:lang w:val="en" w:eastAsia="en-GB"/>
        </w:rPr>
      </w:pPr>
      <w:r w:rsidRPr="002362D5">
        <w:rPr>
          <w:rFonts w:ascii="Verdana" w:hAnsi="Verdana" w:eastAsia="Times New Roman" w:cs="Helvetica"/>
          <w:iCs/>
          <w:color w:val="231F20"/>
          <w:sz w:val="22"/>
          <w:lang w:val="en" w:eastAsia="en-GB"/>
        </w:rPr>
        <w:t xml:space="preserve">Chief Executive Officer </w:t>
      </w:r>
    </w:p>
    <w:p w:rsidRPr="002362D5" w:rsidR="00EC6DA7" w:rsidP="008C1201" w:rsidRDefault="008C1201" w14:paraId="4FACE66C" w14:textId="2C9B03DB">
      <w:pPr>
        <w:spacing w:after="120" w:line="360" w:lineRule="auto"/>
        <w:outlineLvl w:val="2"/>
        <w:rPr>
          <w:rFonts w:ascii="Verdana" w:hAnsi="Verdana" w:eastAsia="Times New Roman" w:cs="Helvetica"/>
          <w:iCs/>
          <w:color w:val="231F20"/>
          <w:sz w:val="22"/>
          <w:lang w:val="en" w:eastAsia="en-GB"/>
        </w:rPr>
      </w:pPr>
      <w:r w:rsidRPr="002362D5">
        <w:rPr>
          <w:rFonts w:ascii="Verdana" w:hAnsi="Verdana" w:eastAsia="Times New Roman" w:cs="Helvetica"/>
          <w:iCs/>
          <w:color w:val="231F20"/>
          <w:sz w:val="22"/>
          <w:lang w:val="en" w:eastAsia="en-GB"/>
        </w:rPr>
        <w:t>Stirlingshire Voluntary Enterprise</w:t>
      </w:r>
    </w:p>
    <w:p w:rsidRPr="002362D5" w:rsidR="00EC6DA7" w:rsidRDefault="00EC6DA7" w14:paraId="51EFA746" w14:textId="77777777">
      <w:pPr>
        <w:spacing w:after="0" w:line="240" w:lineRule="auto"/>
        <w:rPr>
          <w:rFonts w:ascii="Verdana" w:hAnsi="Verdana" w:eastAsia="Times New Roman" w:cs="Helvetica"/>
          <w:iCs/>
          <w:color w:val="231F20"/>
          <w:sz w:val="22"/>
          <w:lang w:val="en" w:eastAsia="en-GB"/>
        </w:rPr>
      </w:pPr>
      <w:r w:rsidRPr="002362D5">
        <w:rPr>
          <w:rFonts w:ascii="Verdana" w:hAnsi="Verdana" w:eastAsia="Times New Roman" w:cs="Helvetica"/>
          <w:iCs/>
          <w:color w:val="231F20"/>
          <w:sz w:val="22"/>
          <w:lang w:val="en" w:eastAsia="en-GB"/>
        </w:rPr>
        <w:br w:type="page"/>
      </w:r>
    </w:p>
    <w:p w:rsidRPr="002362D5" w:rsidR="00F415C6" w:rsidP="00F415C6" w:rsidRDefault="006F7FCB" w14:paraId="7604931C" w14:textId="40E1213C">
      <w:pPr>
        <w:spacing w:after="120" w:line="360" w:lineRule="auto"/>
        <w:outlineLvl w:val="2"/>
        <w:rPr>
          <w:rFonts w:ascii="Verdana" w:hAnsi="Verdana" w:eastAsia="Times New Roman" w:cs="Helvetica"/>
          <w:b/>
          <w:bCs/>
          <w:sz w:val="22"/>
          <w:lang w:eastAsia="en-GB"/>
        </w:rPr>
      </w:pPr>
      <w:r w:rsidRPr="002362D5">
        <w:rPr>
          <w:rFonts w:ascii="Verdana" w:hAnsi="Verdana" w:eastAsia="Times New Roman" w:cs="Helvetica"/>
          <w:b/>
          <w:bCs/>
          <w:sz w:val="22"/>
          <w:lang w:eastAsia="en-GB"/>
        </w:rPr>
        <w:t>Social Enterprise Capacity Building Support</w:t>
      </w:r>
    </w:p>
    <w:p w:rsidRPr="002362D5" w:rsidR="003C06B2" w:rsidP="00F415C6" w:rsidRDefault="003C06B2" w14:paraId="0AAEA837" w14:textId="77777777">
      <w:pPr>
        <w:spacing w:after="120" w:line="360" w:lineRule="auto"/>
        <w:outlineLvl w:val="2"/>
        <w:rPr>
          <w:rFonts w:ascii="Verdana" w:hAnsi="Verdana" w:eastAsia="Times New Roman" w:cs="Helvetica"/>
          <w:b/>
          <w:bCs/>
          <w:sz w:val="22"/>
          <w:lang w:eastAsia="en-GB"/>
        </w:rPr>
      </w:pPr>
    </w:p>
    <w:p w:rsidRPr="002362D5" w:rsidR="00EC1B7A" w:rsidP="00EC1B7A" w:rsidRDefault="00F415C6" w14:paraId="6D7F6A10" w14:textId="3479F2EB">
      <w:pPr>
        <w:spacing w:after="120" w:line="360" w:lineRule="auto"/>
        <w:outlineLvl w:val="2"/>
        <w:rPr>
          <w:rFonts w:ascii="Verdana" w:hAnsi="Verdana" w:eastAsia="Times New Roman" w:cs="Helvetica"/>
          <w:b/>
          <w:bCs/>
          <w:sz w:val="22"/>
          <w:lang w:eastAsia="en-GB"/>
        </w:rPr>
      </w:pPr>
      <w:r w:rsidRPr="002362D5">
        <w:rPr>
          <w:rFonts w:ascii="Verdana" w:hAnsi="Verdana" w:eastAsia="Times New Roman" w:cs="Helvetica"/>
          <w:b/>
          <w:bCs/>
          <w:sz w:val="22"/>
          <w:lang w:eastAsia="en-GB"/>
        </w:rPr>
        <w:t>Introduction</w:t>
      </w:r>
    </w:p>
    <w:p w:rsidRPr="002362D5" w:rsidR="00EC1B7A" w:rsidP="00EC1B7A" w:rsidRDefault="00EC1B7A" w14:paraId="57C28276" w14:textId="5337D015">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Stirlingshire Voluntary Enterprise (SVE) is seeking the expertise of a consultant to support the growth and sustainability of social enterprises in Stirling. As the partnership and development agency for the third sector in Stirling, SVE serves as a local third sector interface, representing a membership of locally based charities, social enterprises, and volunteer-led community organisations.</w:t>
      </w:r>
    </w:p>
    <w:p w:rsidRPr="002362D5" w:rsidR="003C06B2" w:rsidP="00EC1B7A" w:rsidRDefault="003C06B2" w14:paraId="3A4DD351" w14:textId="77777777">
      <w:pPr>
        <w:spacing w:after="120" w:line="360" w:lineRule="auto"/>
        <w:outlineLvl w:val="2"/>
        <w:rPr>
          <w:rFonts w:ascii="Verdana" w:hAnsi="Verdana" w:eastAsia="Times New Roman" w:cs="Helvetica"/>
          <w:sz w:val="22"/>
          <w:lang w:eastAsia="en-GB"/>
        </w:rPr>
      </w:pPr>
    </w:p>
    <w:p w:rsidRPr="002362D5" w:rsidR="00F415C6" w:rsidP="00EC1B7A" w:rsidRDefault="5414746E" w14:paraId="5FBE22EF" w14:textId="455BDE95">
      <w:pPr>
        <w:spacing w:after="120" w:line="360" w:lineRule="auto"/>
        <w:outlineLvl w:val="2"/>
        <w:rPr>
          <w:rFonts w:ascii="Verdana" w:hAnsi="Verdana" w:eastAsia="Times New Roman" w:cs="Helvetica"/>
          <w:b/>
          <w:bCs/>
          <w:sz w:val="22"/>
          <w:lang w:eastAsia="en-GB"/>
        </w:rPr>
      </w:pPr>
      <w:r w:rsidRPr="002362D5">
        <w:rPr>
          <w:rFonts w:ascii="Verdana" w:hAnsi="Verdana" w:eastAsia="Times New Roman" w:cs="Helvetica"/>
          <w:b/>
          <w:bCs/>
          <w:sz w:val="22"/>
          <w:lang w:eastAsia="en-GB"/>
        </w:rPr>
        <w:t>Background</w:t>
      </w:r>
    </w:p>
    <w:p w:rsidRPr="002362D5" w:rsidR="00994E9E" w:rsidP="00EC1B7A" w:rsidRDefault="00EC1B7A" w14:paraId="35D95E35" w14:textId="4AC26D36">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S</w:t>
      </w:r>
      <w:r w:rsidRPr="002362D5" w:rsidR="006859DB">
        <w:rPr>
          <w:rFonts w:ascii="Verdana" w:hAnsi="Verdana" w:eastAsia="Times New Roman" w:cs="Helvetica"/>
          <w:sz w:val="22"/>
          <w:lang w:eastAsia="en-GB"/>
        </w:rPr>
        <w:t>VE have received funding from the UK government through the UK Shared Prosperity Fund to improve the support available to social enterprises in Stirling</w:t>
      </w:r>
      <w:r w:rsidRPr="002362D5" w:rsidR="00994E9E">
        <w:rPr>
          <w:rFonts w:ascii="Verdana" w:hAnsi="Verdana" w:eastAsia="Times New Roman" w:cs="Helvetica"/>
          <w:sz w:val="22"/>
          <w:lang w:eastAsia="en-GB"/>
        </w:rPr>
        <w:t>, and we would like to engage a talented consultant to work with us for a period of 12 months</w:t>
      </w:r>
      <w:r w:rsidRPr="002362D5" w:rsidR="002A4D19">
        <w:rPr>
          <w:rFonts w:ascii="Verdana" w:hAnsi="Verdana" w:eastAsia="Times New Roman" w:cs="Helvetica"/>
          <w:sz w:val="22"/>
          <w:lang w:eastAsia="en-GB"/>
        </w:rPr>
        <w:t xml:space="preserve"> from October 2024.</w:t>
      </w:r>
    </w:p>
    <w:p w:rsidRPr="002362D5" w:rsidR="00EC1B7A" w:rsidP="00EC1B7A" w:rsidRDefault="00994E9E" w14:paraId="5F1F3D59" w14:textId="5F7A210D">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Our goal </w:t>
      </w:r>
      <w:r w:rsidRPr="002362D5" w:rsidR="00EC1B7A">
        <w:rPr>
          <w:rFonts w:ascii="Verdana" w:hAnsi="Verdana" w:eastAsia="Times New Roman" w:cs="Helvetica"/>
          <w:sz w:val="22"/>
          <w:lang w:eastAsia="en-GB"/>
        </w:rPr>
        <w:t xml:space="preserve">is to advance Stirling’s Social Enterprise Strategy Action Plan, a vital initiative aimed at enhancing the economic wellbeing of the area through the development of social enterprises. The consultant will play a pivotal role in delivering the necessary support and guidance to social enterprises and aspiring entrepreneurs. This support will </w:t>
      </w:r>
      <w:r w:rsidRPr="002362D5" w:rsidR="0006660C">
        <w:rPr>
          <w:rFonts w:ascii="Verdana" w:hAnsi="Verdana" w:eastAsia="Times New Roman" w:cs="Helvetica"/>
          <w:sz w:val="22"/>
          <w:lang w:eastAsia="en-GB"/>
        </w:rPr>
        <w:t xml:space="preserve">include support for social enterprises in </w:t>
      </w:r>
      <w:r w:rsidRPr="002362D5" w:rsidR="00EC1B7A">
        <w:rPr>
          <w:rFonts w:ascii="Verdana" w:hAnsi="Verdana" w:eastAsia="Times New Roman" w:cs="Helvetica"/>
          <w:sz w:val="22"/>
          <w:lang w:eastAsia="en-GB"/>
        </w:rPr>
        <w:t xml:space="preserve">startup phase through to </w:t>
      </w:r>
      <w:r w:rsidRPr="002362D5" w:rsidR="0006660C">
        <w:rPr>
          <w:rFonts w:ascii="Verdana" w:hAnsi="Verdana" w:eastAsia="Times New Roman" w:cs="Helvetica"/>
          <w:sz w:val="22"/>
          <w:lang w:eastAsia="en-GB"/>
        </w:rPr>
        <w:t xml:space="preserve">those in </w:t>
      </w:r>
      <w:r w:rsidRPr="002362D5" w:rsidR="00EC1B7A">
        <w:rPr>
          <w:rFonts w:ascii="Verdana" w:hAnsi="Verdana" w:eastAsia="Times New Roman" w:cs="Helvetica"/>
          <w:sz w:val="22"/>
          <w:lang w:eastAsia="en-GB"/>
        </w:rPr>
        <w:t>growth and scaling up, helping these enterprises achieve both their business and social value goals.</w:t>
      </w:r>
    </w:p>
    <w:p w:rsidRPr="002362D5" w:rsidR="0006660C" w:rsidP="00EC1B7A" w:rsidRDefault="00EC1B7A" w14:paraId="65C2E02D" w14:textId="77777777">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The consultant’s responsibilities will also include facilitating the Forth Valley Social Enterprise Network, strengthening the collective voice and networks of social enterprises in the region. </w:t>
      </w:r>
    </w:p>
    <w:p w:rsidRPr="002362D5" w:rsidR="00EC1B7A" w:rsidP="00EC1B7A" w:rsidRDefault="00EC1B7A" w14:paraId="4C815D5E" w14:textId="0C396841">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The ideal consultant will bring practical experience in business advising, community development, and a strong ability to balance hands-on support with strategic insights. Additionally, they will be adept at building relationships</w:t>
      </w:r>
      <w:r w:rsidRPr="002362D5" w:rsidR="00FA5257">
        <w:rPr>
          <w:rFonts w:ascii="Verdana" w:hAnsi="Verdana" w:eastAsia="Times New Roman" w:cs="Helvetica"/>
          <w:sz w:val="22"/>
          <w:lang w:eastAsia="en-GB"/>
        </w:rPr>
        <w:t xml:space="preserve"> between SVE, social enterprises and other </w:t>
      </w:r>
      <w:r w:rsidRPr="002362D5" w:rsidR="00B54AA4">
        <w:rPr>
          <w:rFonts w:ascii="Verdana" w:hAnsi="Verdana" w:eastAsia="Times New Roman" w:cs="Helvetica"/>
          <w:sz w:val="22"/>
          <w:lang w:eastAsia="en-GB"/>
        </w:rPr>
        <w:t>public and private sector partners.</w:t>
      </w:r>
      <w:r w:rsidRPr="002362D5">
        <w:rPr>
          <w:rFonts w:ascii="Verdana" w:hAnsi="Verdana" w:eastAsia="Times New Roman" w:cs="Helvetica"/>
          <w:sz w:val="22"/>
          <w:lang w:eastAsia="en-GB"/>
        </w:rPr>
        <w:t xml:space="preserve"> </w:t>
      </w:r>
    </w:p>
    <w:p w:rsidRPr="002362D5" w:rsidR="00603C59" w:rsidP="00F415C6" w:rsidRDefault="00CE438F" w14:paraId="0C95D014" w14:textId="77777777">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We are interested in working with a </w:t>
      </w:r>
      <w:r w:rsidRPr="002362D5" w:rsidR="00EC1B7A">
        <w:rPr>
          <w:rFonts w:ascii="Verdana" w:hAnsi="Verdana" w:eastAsia="Times New Roman" w:cs="Helvetica"/>
          <w:sz w:val="22"/>
          <w:lang w:eastAsia="en-GB"/>
        </w:rPr>
        <w:t xml:space="preserve">consultant </w:t>
      </w:r>
      <w:r w:rsidRPr="002362D5">
        <w:rPr>
          <w:rFonts w:ascii="Verdana" w:hAnsi="Verdana" w:eastAsia="Times New Roman" w:cs="Helvetica"/>
          <w:sz w:val="22"/>
          <w:lang w:eastAsia="en-GB"/>
        </w:rPr>
        <w:t xml:space="preserve">who is able to work collaboratively with our </w:t>
      </w:r>
      <w:r w:rsidRPr="002362D5" w:rsidR="00603C59">
        <w:rPr>
          <w:rFonts w:ascii="Verdana" w:hAnsi="Verdana" w:eastAsia="Times New Roman" w:cs="Helvetica"/>
          <w:sz w:val="22"/>
          <w:lang w:eastAsia="en-GB"/>
        </w:rPr>
        <w:t xml:space="preserve">diverse and experienced team, and who will take opportunities to share their professional knowledge of social enterprise internally and externally. </w:t>
      </w:r>
    </w:p>
    <w:p w:rsidRPr="002362D5" w:rsidR="002A4D19" w:rsidP="00F415C6" w:rsidRDefault="002A4D19" w14:paraId="209D19C7" w14:textId="77777777">
      <w:pPr>
        <w:spacing w:after="120" w:line="360" w:lineRule="auto"/>
        <w:outlineLvl w:val="2"/>
        <w:rPr>
          <w:rFonts w:ascii="Verdana" w:hAnsi="Verdana" w:eastAsia="Times New Roman" w:cs="Helvetica"/>
          <w:sz w:val="22"/>
          <w:lang w:eastAsia="en-GB"/>
        </w:rPr>
      </w:pPr>
    </w:p>
    <w:p w:rsidRPr="002362D5" w:rsidR="003C06B2" w:rsidP="009919DB" w:rsidRDefault="00F415C6" w14:paraId="366AFEEC" w14:textId="01DE3360">
      <w:pPr>
        <w:spacing w:after="120" w:line="360" w:lineRule="auto"/>
        <w:outlineLvl w:val="2"/>
        <w:rPr>
          <w:rFonts w:ascii="Verdana" w:hAnsi="Verdana" w:eastAsia="Times New Roman" w:cs="Helvetica"/>
          <w:b/>
          <w:bCs/>
          <w:sz w:val="22"/>
          <w:lang w:eastAsia="en-GB"/>
        </w:rPr>
      </w:pPr>
      <w:r w:rsidRPr="002362D5">
        <w:rPr>
          <w:rFonts w:ascii="Verdana" w:hAnsi="Verdana" w:eastAsia="Times New Roman" w:cs="Helvetica"/>
          <w:b/>
          <w:bCs/>
          <w:sz w:val="22"/>
          <w:lang w:eastAsia="en-GB"/>
        </w:rPr>
        <w:t>Scope of Services</w:t>
      </w:r>
    </w:p>
    <w:p w:rsidRPr="002362D5" w:rsidR="00603C59" w:rsidP="002A4D19" w:rsidRDefault="00C20E2A" w14:paraId="286818C5" w14:textId="093DDAAF">
      <w:pPr>
        <w:pStyle w:val="ListParagraph"/>
        <w:numPr>
          <w:ilvl w:val="0"/>
          <w:numId w:val="4"/>
        </w:num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Development s</w:t>
      </w:r>
      <w:r w:rsidRPr="002362D5" w:rsidR="009919DB">
        <w:rPr>
          <w:rFonts w:ascii="Verdana" w:hAnsi="Verdana" w:eastAsia="Times New Roman" w:cs="Helvetica"/>
          <w:sz w:val="22"/>
          <w:lang w:eastAsia="en-GB"/>
        </w:rPr>
        <w:t>upport for social enterprises</w:t>
      </w:r>
    </w:p>
    <w:p w:rsidRPr="002362D5" w:rsidR="00BF3AC8" w:rsidP="003E6B59" w:rsidRDefault="003E6B59" w14:paraId="180C50BC" w14:textId="3B57BC76">
      <w:pPr>
        <w:pStyle w:val="ListParagraph"/>
        <w:numPr>
          <w:ilvl w:val="0"/>
          <w:numId w:val="2"/>
        </w:numPr>
        <w:spacing w:after="120" w:line="360" w:lineRule="auto"/>
        <w:outlineLvl w:val="2"/>
        <w:rPr>
          <w:rFonts w:ascii="Verdana" w:hAnsi="Verdana" w:eastAsia="Times New Roman" w:cs="Helvetica"/>
          <w:sz w:val="22"/>
          <w:lang w:eastAsia="en-GB"/>
        </w:rPr>
      </w:pPr>
      <w:r w:rsidRPr="002362D5">
        <w:rPr>
          <w:rFonts w:ascii="Verdana" w:hAnsi="Verdana"/>
          <w:sz w:val="22"/>
        </w:rPr>
        <w:t xml:space="preserve">121 support with social enterprises to understand and meet their development goals including offering direct and brokered support on governance, business planning and networking.  </w:t>
      </w:r>
      <w:r w:rsidRPr="002362D5" w:rsidR="007668C2">
        <w:rPr>
          <w:rFonts w:ascii="Verdana" w:hAnsi="Verdana"/>
          <w:sz w:val="22"/>
        </w:rPr>
        <w:t xml:space="preserve">This will include, but not be limited to; </w:t>
      </w:r>
    </w:p>
    <w:p w:rsidRPr="002362D5" w:rsidR="00F73A24" w:rsidP="00BF3AC8" w:rsidRDefault="00F73A24" w14:paraId="40577A53" w14:textId="77777777">
      <w:pPr>
        <w:pStyle w:val="ListParagraph"/>
        <w:numPr>
          <w:ilvl w:val="1"/>
          <w:numId w:val="2"/>
        </w:numPr>
        <w:spacing w:after="120" w:line="360" w:lineRule="auto"/>
        <w:outlineLvl w:val="2"/>
        <w:rPr>
          <w:rFonts w:ascii="Verdana" w:hAnsi="Verdana" w:eastAsia="Times New Roman" w:cs="Helvetica"/>
          <w:sz w:val="22"/>
          <w:lang w:eastAsia="en-GB"/>
        </w:rPr>
      </w:pPr>
      <w:r w:rsidRPr="002362D5">
        <w:rPr>
          <w:rFonts w:ascii="Verdana" w:hAnsi="Verdana"/>
          <w:sz w:val="22"/>
        </w:rPr>
        <w:t>Brokering training and development from local and national providers</w:t>
      </w:r>
      <w:r w:rsidRPr="002362D5" w:rsidR="00BF3AC8">
        <w:rPr>
          <w:rFonts w:ascii="Verdana" w:hAnsi="Verdana"/>
          <w:sz w:val="22"/>
        </w:rPr>
        <w:t>.</w:t>
      </w:r>
    </w:p>
    <w:p w:rsidRPr="002362D5" w:rsidR="00BF3AC8" w:rsidP="00BF3AC8" w:rsidRDefault="00F73A24" w14:paraId="3DDB8FD3" w14:textId="393947FA">
      <w:pPr>
        <w:pStyle w:val="ListParagraph"/>
        <w:numPr>
          <w:ilvl w:val="1"/>
          <w:numId w:val="2"/>
        </w:numPr>
        <w:spacing w:after="120" w:line="360" w:lineRule="auto"/>
        <w:outlineLvl w:val="2"/>
        <w:rPr>
          <w:rFonts w:ascii="Verdana" w:hAnsi="Verdana" w:eastAsia="Times New Roman" w:cs="Helvetica"/>
          <w:sz w:val="22"/>
          <w:lang w:eastAsia="en-GB"/>
        </w:rPr>
      </w:pPr>
      <w:r w:rsidRPr="002362D5">
        <w:rPr>
          <w:rFonts w:ascii="Verdana" w:hAnsi="Verdana"/>
          <w:sz w:val="22"/>
        </w:rPr>
        <w:t xml:space="preserve">Proving bespoke training where necessary. </w:t>
      </w:r>
      <w:r w:rsidRPr="002362D5" w:rsidR="00BF3AC8">
        <w:rPr>
          <w:rFonts w:ascii="Verdana" w:hAnsi="Verdana"/>
          <w:sz w:val="22"/>
        </w:rPr>
        <w:t xml:space="preserve"> </w:t>
      </w:r>
    </w:p>
    <w:p w:rsidRPr="002362D5" w:rsidR="00F73A24" w:rsidP="00BF3AC8" w:rsidRDefault="00BF3AC8" w14:paraId="07E9FC01" w14:textId="77777777">
      <w:pPr>
        <w:pStyle w:val="ListParagraph"/>
        <w:numPr>
          <w:ilvl w:val="1"/>
          <w:numId w:val="2"/>
        </w:numPr>
        <w:spacing w:after="120" w:line="360" w:lineRule="auto"/>
        <w:outlineLvl w:val="2"/>
        <w:rPr>
          <w:rFonts w:ascii="Verdana" w:hAnsi="Verdana" w:eastAsia="Times New Roman" w:cs="Helvetica"/>
          <w:sz w:val="22"/>
          <w:lang w:eastAsia="en-GB"/>
        </w:rPr>
      </w:pPr>
      <w:r w:rsidRPr="002362D5">
        <w:rPr>
          <w:rFonts w:ascii="Verdana" w:hAnsi="Verdana"/>
          <w:sz w:val="22"/>
        </w:rPr>
        <w:t xml:space="preserve">Support for funding. </w:t>
      </w:r>
    </w:p>
    <w:p w:rsidRPr="002362D5" w:rsidR="00F73A24" w:rsidP="00BF3AC8" w:rsidRDefault="00BF3AC8" w14:paraId="367C1143" w14:textId="77777777">
      <w:pPr>
        <w:pStyle w:val="ListParagraph"/>
        <w:numPr>
          <w:ilvl w:val="1"/>
          <w:numId w:val="2"/>
        </w:numPr>
        <w:spacing w:after="120" w:line="360" w:lineRule="auto"/>
        <w:outlineLvl w:val="2"/>
        <w:rPr>
          <w:rFonts w:ascii="Verdana" w:hAnsi="Verdana" w:eastAsia="Times New Roman" w:cs="Helvetica"/>
          <w:sz w:val="22"/>
          <w:lang w:eastAsia="en-GB"/>
        </w:rPr>
      </w:pPr>
      <w:r w:rsidRPr="002362D5">
        <w:rPr>
          <w:rFonts w:ascii="Verdana" w:hAnsi="Verdana"/>
          <w:sz w:val="22"/>
        </w:rPr>
        <w:t xml:space="preserve">Assistance in marketing. </w:t>
      </w:r>
    </w:p>
    <w:p w:rsidRPr="002362D5" w:rsidR="001676A3" w:rsidP="00BF3AC8" w:rsidRDefault="00BF3AC8" w14:paraId="3846C843" w14:textId="754A3214">
      <w:pPr>
        <w:pStyle w:val="ListParagraph"/>
        <w:numPr>
          <w:ilvl w:val="1"/>
          <w:numId w:val="2"/>
        </w:numPr>
        <w:spacing w:after="120" w:line="360" w:lineRule="auto"/>
        <w:outlineLvl w:val="2"/>
        <w:rPr>
          <w:rFonts w:ascii="Verdana" w:hAnsi="Verdana" w:eastAsia="Times New Roman" w:cs="Helvetica"/>
          <w:sz w:val="22"/>
          <w:lang w:eastAsia="en-GB"/>
        </w:rPr>
      </w:pPr>
      <w:r w:rsidRPr="002362D5">
        <w:rPr>
          <w:rFonts w:ascii="Verdana" w:hAnsi="Verdana"/>
          <w:sz w:val="22"/>
        </w:rPr>
        <w:t>Support for startups on choice of legal structures, policy templates</w:t>
      </w:r>
      <w:r w:rsidRPr="002362D5" w:rsidR="001676A3">
        <w:rPr>
          <w:rFonts w:ascii="Verdana" w:hAnsi="Verdana"/>
          <w:sz w:val="22"/>
        </w:rPr>
        <w:t>.</w:t>
      </w:r>
      <w:r w:rsidRPr="002362D5">
        <w:rPr>
          <w:rFonts w:ascii="Verdana" w:hAnsi="Verdana"/>
          <w:sz w:val="22"/>
        </w:rPr>
        <w:t xml:space="preserve"> </w:t>
      </w:r>
    </w:p>
    <w:p w:rsidRPr="002362D5" w:rsidR="002362D5" w:rsidP="00BF3AC8" w:rsidRDefault="002362D5" w14:paraId="0F60FA15" w14:textId="5089BFE5">
      <w:pPr>
        <w:pStyle w:val="ListParagraph"/>
        <w:numPr>
          <w:ilvl w:val="1"/>
          <w:numId w:val="2"/>
        </w:numPr>
        <w:spacing w:after="120" w:line="360" w:lineRule="auto"/>
        <w:outlineLvl w:val="2"/>
        <w:rPr>
          <w:rFonts w:ascii="Verdana" w:hAnsi="Verdana" w:eastAsia="Times New Roman" w:cs="Helvetica"/>
          <w:sz w:val="22"/>
          <w:lang w:eastAsia="en-GB"/>
        </w:rPr>
      </w:pPr>
      <w:r>
        <w:rPr>
          <w:rFonts w:ascii="Verdana" w:hAnsi="Verdana"/>
          <w:sz w:val="22"/>
        </w:rPr>
        <w:t xml:space="preserve">Ongoing support </w:t>
      </w:r>
      <w:r w:rsidR="002802AC">
        <w:rPr>
          <w:rFonts w:ascii="Verdana" w:hAnsi="Verdana"/>
          <w:sz w:val="22"/>
        </w:rPr>
        <w:t xml:space="preserve">and mentoring </w:t>
      </w:r>
      <w:r w:rsidR="00D96D5A">
        <w:rPr>
          <w:rFonts w:ascii="Verdana" w:hAnsi="Verdana"/>
          <w:sz w:val="22"/>
        </w:rPr>
        <w:t>for start up</w:t>
      </w:r>
      <w:r w:rsidR="001271EB">
        <w:rPr>
          <w:rFonts w:ascii="Verdana" w:hAnsi="Verdana"/>
          <w:sz w:val="22"/>
        </w:rPr>
        <w:t>s</w:t>
      </w:r>
    </w:p>
    <w:p w:rsidRPr="002362D5" w:rsidR="001676A3" w:rsidP="00BF3AC8" w:rsidRDefault="00BF3AC8" w14:paraId="4FD5AB2C" w14:textId="77777777">
      <w:pPr>
        <w:pStyle w:val="ListParagraph"/>
        <w:numPr>
          <w:ilvl w:val="1"/>
          <w:numId w:val="2"/>
        </w:numPr>
        <w:spacing w:after="120" w:line="360" w:lineRule="auto"/>
        <w:outlineLvl w:val="2"/>
        <w:rPr>
          <w:rFonts w:ascii="Verdana" w:hAnsi="Verdana" w:eastAsia="Times New Roman" w:cs="Helvetica"/>
          <w:sz w:val="22"/>
          <w:lang w:eastAsia="en-GB"/>
        </w:rPr>
      </w:pPr>
      <w:r w:rsidRPr="002362D5">
        <w:rPr>
          <w:rFonts w:ascii="Verdana" w:hAnsi="Verdana"/>
          <w:sz w:val="22"/>
        </w:rPr>
        <w:t>Financial management procedures</w:t>
      </w:r>
      <w:r w:rsidRPr="002362D5" w:rsidR="001676A3">
        <w:rPr>
          <w:rFonts w:ascii="Verdana" w:hAnsi="Verdana"/>
          <w:sz w:val="22"/>
        </w:rPr>
        <w:t>.</w:t>
      </w:r>
      <w:r w:rsidRPr="002362D5">
        <w:rPr>
          <w:rFonts w:ascii="Verdana" w:hAnsi="Verdana"/>
          <w:sz w:val="22"/>
        </w:rPr>
        <w:t xml:space="preserve"> </w:t>
      </w:r>
    </w:p>
    <w:p w:rsidRPr="002362D5" w:rsidR="001676A3" w:rsidP="00BF3AC8" w:rsidRDefault="00BF3AC8" w14:paraId="4DA3A6FC" w14:textId="77777777">
      <w:pPr>
        <w:pStyle w:val="ListParagraph"/>
        <w:numPr>
          <w:ilvl w:val="1"/>
          <w:numId w:val="2"/>
        </w:numPr>
        <w:spacing w:after="120" w:line="360" w:lineRule="auto"/>
        <w:outlineLvl w:val="2"/>
        <w:rPr>
          <w:rFonts w:ascii="Verdana" w:hAnsi="Verdana" w:eastAsia="Times New Roman" w:cs="Helvetica"/>
          <w:sz w:val="22"/>
          <w:lang w:eastAsia="en-GB"/>
        </w:rPr>
      </w:pPr>
      <w:r w:rsidRPr="002362D5">
        <w:rPr>
          <w:rFonts w:ascii="Verdana" w:hAnsi="Verdana"/>
          <w:sz w:val="22"/>
        </w:rPr>
        <w:t xml:space="preserve">Development of capacity for investment readiness. </w:t>
      </w:r>
    </w:p>
    <w:p w:rsidRPr="002362D5" w:rsidR="00F415C6" w:rsidP="00BF3AC8" w:rsidRDefault="00BF3AC8" w14:paraId="737D2F38" w14:textId="5224176E">
      <w:pPr>
        <w:pStyle w:val="ListParagraph"/>
        <w:numPr>
          <w:ilvl w:val="1"/>
          <w:numId w:val="2"/>
        </w:numPr>
        <w:spacing w:after="120" w:line="360" w:lineRule="auto"/>
        <w:outlineLvl w:val="2"/>
        <w:rPr>
          <w:rFonts w:ascii="Verdana" w:hAnsi="Verdana" w:eastAsia="Times New Roman" w:cs="Helvetica"/>
          <w:sz w:val="22"/>
          <w:lang w:eastAsia="en-GB"/>
        </w:rPr>
      </w:pPr>
      <w:r w:rsidRPr="002362D5">
        <w:rPr>
          <w:rFonts w:ascii="Verdana" w:hAnsi="Verdana"/>
          <w:sz w:val="22"/>
        </w:rPr>
        <w:t>Assistance in building collaborative relationships for potential joint tendering by social enterprises</w:t>
      </w:r>
    </w:p>
    <w:p w:rsidRPr="002362D5" w:rsidR="00AB2532" w:rsidP="00F415C6" w:rsidRDefault="00D0527A" w14:paraId="053CBA3D" w14:textId="77777777">
      <w:pPr>
        <w:pStyle w:val="ListParagraph"/>
        <w:numPr>
          <w:ilvl w:val="0"/>
          <w:numId w:val="2"/>
        </w:numPr>
        <w:spacing w:after="120" w:line="360" w:lineRule="auto"/>
        <w:outlineLvl w:val="2"/>
        <w:rPr>
          <w:rFonts w:ascii="Verdana" w:hAnsi="Verdana" w:eastAsia="Times New Roman" w:cs="Helvetica"/>
          <w:sz w:val="22"/>
          <w:lang w:eastAsia="en-GB"/>
        </w:rPr>
      </w:pPr>
      <w:r w:rsidRPr="002362D5">
        <w:rPr>
          <w:rFonts w:ascii="Verdana" w:hAnsi="Verdana" w:eastAsia="Verdana" w:cs="Verdana"/>
          <w:sz w:val="22"/>
        </w:rPr>
        <w:t>Support social enterprises to use social impact and evaluation tools and gather this data to tell the collective story of social enterprise in Stirling</w:t>
      </w:r>
      <w:r w:rsidRPr="002362D5" w:rsidR="00AB2532">
        <w:rPr>
          <w:rFonts w:ascii="Verdana" w:hAnsi="Verdana" w:eastAsia="Verdana" w:cs="Verdana"/>
          <w:sz w:val="22"/>
        </w:rPr>
        <w:t xml:space="preserve">. </w:t>
      </w:r>
    </w:p>
    <w:p w:rsidRPr="002362D5" w:rsidR="009919DB" w:rsidP="00430410" w:rsidRDefault="00F7336B" w14:paraId="6D5833AA" w14:textId="1AFBD3A3">
      <w:pPr>
        <w:pStyle w:val="ListParagraph"/>
        <w:numPr>
          <w:ilvl w:val="0"/>
          <w:numId w:val="2"/>
        </w:numPr>
        <w:spacing w:after="120" w:line="360" w:lineRule="auto"/>
        <w:outlineLvl w:val="2"/>
        <w:rPr>
          <w:rFonts w:ascii="Verdana" w:hAnsi="Verdana" w:eastAsia="Times New Roman" w:cs="Helvetica"/>
          <w:sz w:val="22"/>
          <w:lang w:eastAsia="en-GB"/>
        </w:rPr>
      </w:pPr>
      <w:r w:rsidRPr="002362D5">
        <w:rPr>
          <w:rFonts w:ascii="Verdana" w:hAnsi="Verdana" w:eastAsia="Verdana" w:cs="Verdana"/>
          <w:sz w:val="22"/>
        </w:rPr>
        <w:t>Promote, champion and facilitate the Forth Valley Social Enterprise Network in partnership with colleagues in CVS Falkirk and CTSI.</w:t>
      </w:r>
    </w:p>
    <w:p w:rsidR="00430410" w:rsidP="00430410" w:rsidRDefault="00430410" w14:paraId="042E0898" w14:textId="77777777">
      <w:pPr>
        <w:pStyle w:val="ListParagraph"/>
        <w:spacing w:after="120" w:line="360" w:lineRule="auto"/>
        <w:outlineLvl w:val="2"/>
        <w:rPr>
          <w:rFonts w:ascii="Verdana" w:hAnsi="Verdana" w:eastAsia="Times New Roman" w:cs="Helvetica"/>
          <w:sz w:val="22"/>
          <w:lang w:eastAsia="en-GB"/>
        </w:rPr>
      </w:pPr>
    </w:p>
    <w:p w:rsidR="002802AC" w:rsidP="00430410" w:rsidRDefault="002802AC" w14:paraId="6B075737" w14:textId="77777777">
      <w:pPr>
        <w:pStyle w:val="ListParagraph"/>
        <w:spacing w:after="120" w:line="360" w:lineRule="auto"/>
        <w:outlineLvl w:val="2"/>
        <w:rPr>
          <w:rFonts w:ascii="Verdana" w:hAnsi="Verdana" w:eastAsia="Times New Roman" w:cs="Helvetica"/>
          <w:sz w:val="22"/>
          <w:lang w:eastAsia="en-GB"/>
        </w:rPr>
      </w:pPr>
    </w:p>
    <w:p w:rsidRPr="002362D5" w:rsidR="002802AC" w:rsidP="00430410" w:rsidRDefault="002802AC" w14:paraId="715D671A" w14:textId="77777777">
      <w:pPr>
        <w:pStyle w:val="ListParagraph"/>
        <w:spacing w:after="120" w:line="360" w:lineRule="auto"/>
        <w:outlineLvl w:val="2"/>
        <w:rPr>
          <w:rFonts w:ascii="Verdana" w:hAnsi="Verdana" w:eastAsia="Times New Roman" w:cs="Helvetica"/>
          <w:sz w:val="22"/>
          <w:lang w:eastAsia="en-GB"/>
        </w:rPr>
      </w:pPr>
    </w:p>
    <w:p w:rsidRPr="002362D5" w:rsidR="00603C59" w:rsidP="002A4D19" w:rsidRDefault="00C20E2A" w14:paraId="5E840397" w14:textId="015BBF72">
      <w:pPr>
        <w:pStyle w:val="ListParagraph"/>
        <w:numPr>
          <w:ilvl w:val="0"/>
          <w:numId w:val="4"/>
        </w:num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Advancing </w:t>
      </w:r>
      <w:r w:rsidRPr="002362D5" w:rsidR="009919DB">
        <w:rPr>
          <w:rFonts w:ascii="Verdana" w:hAnsi="Verdana" w:eastAsia="Times New Roman" w:cs="Helvetica"/>
          <w:sz w:val="22"/>
          <w:lang w:eastAsia="en-GB"/>
        </w:rPr>
        <w:t xml:space="preserve">Community Wealth Building </w:t>
      </w:r>
    </w:p>
    <w:p w:rsidRPr="002362D5" w:rsidR="00F415C6" w:rsidP="00F415C6" w:rsidRDefault="00AB2532" w14:paraId="248977D9" w14:textId="17CB35CD">
      <w:pPr>
        <w:pStyle w:val="ListParagraph"/>
        <w:numPr>
          <w:ilvl w:val="0"/>
          <w:numId w:val="2"/>
        </w:numPr>
        <w:spacing w:after="120" w:line="360" w:lineRule="auto"/>
        <w:outlineLvl w:val="2"/>
        <w:rPr>
          <w:rFonts w:ascii="Verdana" w:hAnsi="Verdana" w:eastAsia="Times New Roman" w:cs="Helvetica"/>
          <w:sz w:val="22"/>
          <w:lang w:eastAsia="en-GB"/>
        </w:rPr>
      </w:pPr>
      <w:r w:rsidRPr="002362D5">
        <w:rPr>
          <w:rFonts w:ascii="Verdana" w:hAnsi="Verdana" w:eastAsia="Verdana" w:cs="Verdana"/>
          <w:sz w:val="22"/>
        </w:rPr>
        <w:t xml:space="preserve">Promote Stirling’s community wealth building approach with enterprising third sector organisations to maximise the opportunities that the approach can bring to their business and community.  </w:t>
      </w:r>
    </w:p>
    <w:p w:rsidRPr="002362D5" w:rsidR="00C20E2A" w:rsidP="00F415C6" w:rsidRDefault="007A2A6A" w14:paraId="3CB1260C" w14:textId="1D0B7A88">
      <w:pPr>
        <w:pStyle w:val="ListParagraph"/>
        <w:numPr>
          <w:ilvl w:val="0"/>
          <w:numId w:val="2"/>
        </w:numPr>
        <w:spacing w:after="120" w:line="360" w:lineRule="auto"/>
        <w:outlineLvl w:val="2"/>
        <w:rPr>
          <w:rFonts w:ascii="Verdana" w:hAnsi="Verdana" w:eastAsia="Times New Roman" w:cs="Helvetica"/>
          <w:sz w:val="22"/>
          <w:lang w:eastAsia="en-GB"/>
        </w:rPr>
      </w:pPr>
      <w:r w:rsidRPr="002362D5">
        <w:rPr>
          <w:rFonts w:ascii="Verdana" w:hAnsi="Verdana" w:eastAsiaTheme="minorEastAsia"/>
          <w:sz w:val="22"/>
        </w:rPr>
        <w:t>Support the development of Stirling’s Social Enterprise Strategy and Action Plan that contributes to Stirling’s economic wellbeing and community wealth building.</w:t>
      </w:r>
    </w:p>
    <w:p w:rsidRPr="002362D5" w:rsidR="00F415C6" w:rsidP="00F415C6" w:rsidRDefault="00603C59" w14:paraId="38F7E9AD" w14:textId="0D567F43">
      <w:pPr>
        <w:pStyle w:val="ListParagraph"/>
        <w:numPr>
          <w:ilvl w:val="0"/>
          <w:numId w:val="2"/>
        </w:numPr>
        <w:spacing w:after="120" w:line="360" w:lineRule="auto"/>
        <w:outlineLvl w:val="2"/>
        <w:rPr>
          <w:rFonts w:ascii="Verdana" w:hAnsi="Verdana" w:eastAsia="Times New Roman" w:cs="Helvetica"/>
          <w:sz w:val="22"/>
          <w:lang w:eastAsia="en-GB"/>
        </w:rPr>
      </w:pPr>
      <w:r w:rsidRPr="002362D5">
        <w:rPr>
          <w:rFonts w:ascii="Verdana" w:hAnsi="Verdana" w:eastAsiaTheme="minorEastAsia"/>
          <w:sz w:val="22"/>
        </w:rPr>
        <w:t xml:space="preserve">Supporting the third sector to engage with current or future opportunities for community wealth building capacity building support, for example through the Thriving Communities </w:t>
      </w:r>
      <w:r w:rsidRPr="002362D5" w:rsidR="00565BCC">
        <w:rPr>
          <w:rFonts w:ascii="Verdana" w:hAnsi="Verdana" w:eastAsiaTheme="minorEastAsia"/>
          <w:sz w:val="22"/>
        </w:rPr>
        <w:t xml:space="preserve">PIN. </w:t>
      </w:r>
    </w:p>
    <w:p w:rsidRPr="002362D5" w:rsidR="002A4D19" w:rsidP="002A4D19" w:rsidRDefault="002A4D19" w14:paraId="2D0D6EE7" w14:textId="77777777">
      <w:pPr>
        <w:pStyle w:val="ListParagraph"/>
        <w:spacing w:after="120" w:line="360" w:lineRule="auto"/>
        <w:outlineLvl w:val="2"/>
        <w:rPr>
          <w:rFonts w:ascii="Verdana" w:hAnsi="Verdana" w:eastAsia="Times New Roman" w:cs="Helvetica"/>
          <w:sz w:val="22"/>
          <w:lang w:eastAsia="en-GB"/>
        </w:rPr>
      </w:pPr>
    </w:p>
    <w:tbl>
      <w:tblPr>
        <w:tblStyle w:val="TableGrid"/>
        <w:tblW w:w="0" w:type="auto"/>
        <w:tblLook w:val="04A0" w:firstRow="1" w:lastRow="0" w:firstColumn="1" w:lastColumn="0" w:noHBand="0" w:noVBand="1"/>
      </w:tblPr>
      <w:tblGrid>
        <w:gridCol w:w="4675"/>
        <w:gridCol w:w="4675"/>
      </w:tblGrid>
      <w:tr w:rsidRPr="002362D5" w:rsidR="008032D3" w:rsidTr="008032D3" w14:paraId="405A2B4A" w14:textId="77777777">
        <w:tc>
          <w:tcPr>
            <w:tcW w:w="4675" w:type="dxa"/>
          </w:tcPr>
          <w:p w:rsidRPr="002362D5" w:rsidR="008032D3" w:rsidP="00F415C6" w:rsidRDefault="008032D3" w14:paraId="5ECB2676" w14:textId="57162DF3">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Outputs &amp; Milestones</w:t>
            </w:r>
          </w:p>
        </w:tc>
        <w:tc>
          <w:tcPr>
            <w:tcW w:w="4675" w:type="dxa"/>
          </w:tcPr>
          <w:p w:rsidRPr="002362D5" w:rsidR="008032D3" w:rsidP="00F415C6" w:rsidRDefault="008032D3" w14:paraId="328F591B" w14:textId="145058F9">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Timescale/Due Date</w:t>
            </w:r>
          </w:p>
        </w:tc>
      </w:tr>
      <w:tr w:rsidRPr="002362D5" w:rsidR="008032D3" w:rsidTr="008032D3" w14:paraId="74E9C2CA" w14:textId="77777777">
        <w:tc>
          <w:tcPr>
            <w:tcW w:w="4675" w:type="dxa"/>
          </w:tcPr>
          <w:p w:rsidRPr="002362D5" w:rsidR="008032D3" w:rsidP="00F415C6" w:rsidRDefault="009841DF" w14:paraId="608A8393" w14:textId="5D30F8F9">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121 support with</w:t>
            </w:r>
            <w:r w:rsidRPr="002362D5" w:rsidR="00740E09">
              <w:rPr>
                <w:rFonts w:ascii="Verdana" w:hAnsi="Verdana" w:eastAsia="Times New Roman" w:cs="Helvetica"/>
                <w:sz w:val="22"/>
                <w:lang w:eastAsia="en-GB"/>
              </w:rPr>
              <w:t xml:space="preserve"> existing</w:t>
            </w:r>
            <w:r w:rsidRPr="002362D5">
              <w:rPr>
                <w:rFonts w:ascii="Verdana" w:hAnsi="Verdana" w:eastAsia="Times New Roman" w:cs="Helvetica"/>
                <w:sz w:val="22"/>
                <w:lang w:eastAsia="en-GB"/>
              </w:rPr>
              <w:t xml:space="preserve"> 20 social enterprises</w:t>
            </w:r>
            <w:r w:rsidRPr="002362D5" w:rsidR="00740E09">
              <w:rPr>
                <w:rFonts w:ascii="Verdana" w:hAnsi="Verdana" w:eastAsia="Times New Roman" w:cs="Helvetica"/>
                <w:sz w:val="22"/>
                <w:lang w:eastAsia="en-GB"/>
              </w:rPr>
              <w:t>.</w:t>
            </w:r>
            <w:r w:rsidRPr="002362D5">
              <w:rPr>
                <w:rFonts w:ascii="Verdana" w:hAnsi="Verdana" w:eastAsia="Times New Roman" w:cs="Helvetica"/>
                <w:sz w:val="22"/>
                <w:lang w:eastAsia="en-GB"/>
              </w:rPr>
              <w:t xml:space="preserve"> </w:t>
            </w:r>
          </w:p>
        </w:tc>
        <w:tc>
          <w:tcPr>
            <w:tcW w:w="4675" w:type="dxa"/>
          </w:tcPr>
          <w:p w:rsidRPr="002362D5" w:rsidR="008032D3" w:rsidP="00F415C6" w:rsidRDefault="004456CA" w14:paraId="3CE694DD" w14:textId="243C5480">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October 2025</w:t>
            </w:r>
          </w:p>
        </w:tc>
      </w:tr>
      <w:tr w:rsidRPr="002362D5" w:rsidR="008032D3" w:rsidTr="008032D3" w14:paraId="6DA1AA24" w14:textId="77777777">
        <w:tc>
          <w:tcPr>
            <w:tcW w:w="4675" w:type="dxa"/>
          </w:tcPr>
          <w:p w:rsidRPr="002362D5" w:rsidR="008032D3" w:rsidP="00F415C6" w:rsidRDefault="00740E09" w14:paraId="46E2BDC9" w14:textId="105907D7">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121 support with 5 aspiring social entrepreneurs or pre- trading social enterprises. </w:t>
            </w:r>
          </w:p>
        </w:tc>
        <w:tc>
          <w:tcPr>
            <w:tcW w:w="4675" w:type="dxa"/>
          </w:tcPr>
          <w:p w:rsidRPr="002362D5" w:rsidR="008032D3" w:rsidP="00F415C6" w:rsidRDefault="004456CA" w14:paraId="0397B259" w14:textId="20157844">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October 2025</w:t>
            </w:r>
          </w:p>
        </w:tc>
      </w:tr>
      <w:tr w:rsidRPr="002362D5" w:rsidR="008032D3" w:rsidTr="008032D3" w14:paraId="0CFAEC6F" w14:textId="77777777">
        <w:tc>
          <w:tcPr>
            <w:tcW w:w="4675" w:type="dxa"/>
          </w:tcPr>
          <w:p w:rsidRPr="002362D5" w:rsidR="008032D3" w:rsidP="00F415C6" w:rsidRDefault="006B2453" w14:paraId="6E090E8D" w14:textId="006170CC">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6 </w:t>
            </w:r>
            <w:r w:rsidRPr="002362D5" w:rsidR="00A65CEF">
              <w:rPr>
                <w:rFonts w:ascii="Verdana" w:hAnsi="Verdana" w:eastAsia="Times New Roman" w:cs="Helvetica"/>
                <w:sz w:val="22"/>
                <w:lang w:eastAsia="en-GB"/>
              </w:rPr>
              <w:t xml:space="preserve">networking and collaboration </w:t>
            </w:r>
            <w:r w:rsidRPr="002362D5">
              <w:rPr>
                <w:rFonts w:ascii="Verdana" w:hAnsi="Verdana" w:eastAsia="Times New Roman" w:cs="Helvetica"/>
                <w:sz w:val="22"/>
                <w:lang w:eastAsia="en-GB"/>
              </w:rPr>
              <w:t xml:space="preserve">events which </w:t>
            </w:r>
            <w:r w:rsidRPr="002362D5" w:rsidR="00A65CEF">
              <w:rPr>
                <w:rFonts w:ascii="Verdana" w:hAnsi="Verdana" w:eastAsia="Times New Roman" w:cs="Helvetica"/>
                <w:sz w:val="22"/>
                <w:lang w:eastAsia="en-GB"/>
              </w:rPr>
              <w:t xml:space="preserve">improves local knowledge of social enterprise and community wealth building. </w:t>
            </w:r>
          </w:p>
        </w:tc>
        <w:tc>
          <w:tcPr>
            <w:tcW w:w="4675" w:type="dxa"/>
          </w:tcPr>
          <w:p w:rsidRPr="002362D5" w:rsidR="008032D3" w:rsidP="00F415C6" w:rsidRDefault="004456CA" w14:paraId="6C803194" w14:textId="05C82147">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6 by October 2025</w:t>
            </w:r>
          </w:p>
        </w:tc>
      </w:tr>
      <w:tr w:rsidRPr="002362D5" w:rsidR="008032D3" w:rsidTr="008032D3" w14:paraId="13FF8500" w14:textId="77777777">
        <w:tc>
          <w:tcPr>
            <w:tcW w:w="4675" w:type="dxa"/>
          </w:tcPr>
          <w:p w:rsidRPr="002362D5" w:rsidR="008032D3" w:rsidP="00F415C6" w:rsidRDefault="00C431EB" w14:paraId="114D26EF" w14:textId="2CFF9EBA">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3 interim reports detailing quantitative and qualitative progress towards targets. </w:t>
            </w:r>
          </w:p>
        </w:tc>
        <w:tc>
          <w:tcPr>
            <w:tcW w:w="4675" w:type="dxa"/>
          </w:tcPr>
          <w:p w:rsidRPr="002362D5" w:rsidR="008032D3" w:rsidP="00F415C6" w:rsidRDefault="00036F15" w14:paraId="57DB52AC" w14:textId="5F5234D6">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Month 3, 6, and 9</w:t>
            </w:r>
          </w:p>
        </w:tc>
      </w:tr>
      <w:tr w:rsidRPr="002362D5" w:rsidR="008032D3" w:rsidTr="008032D3" w14:paraId="61C3AF68" w14:textId="77777777">
        <w:tc>
          <w:tcPr>
            <w:tcW w:w="4675" w:type="dxa"/>
          </w:tcPr>
          <w:p w:rsidRPr="002362D5" w:rsidR="008032D3" w:rsidP="00F415C6" w:rsidRDefault="00C431EB" w14:paraId="4C9E15C9" w14:textId="34B1598F">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1 end of programme </w:t>
            </w:r>
            <w:r w:rsidRPr="002362D5" w:rsidR="00D11538">
              <w:rPr>
                <w:rFonts w:ascii="Verdana" w:hAnsi="Verdana" w:eastAsia="Times New Roman" w:cs="Helvetica"/>
                <w:sz w:val="22"/>
                <w:lang w:eastAsia="en-GB"/>
              </w:rPr>
              <w:t xml:space="preserve">report with impact measurements and case studies from social enterprises engaged. </w:t>
            </w:r>
          </w:p>
        </w:tc>
        <w:tc>
          <w:tcPr>
            <w:tcW w:w="4675" w:type="dxa"/>
          </w:tcPr>
          <w:p w:rsidRPr="002362D5" w:rsidR="008032D3" w:rsidP="00F415C6" w:rsidRDefault="00036F15" w14:paraId="67B6901E" w14:textId="7F4AAEE0">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After 12 months</w:t>
            </w:r>
          </w:p>
        </w:tc>
      </w:tr>
    </w:tbl>
    <w:p w:rsidRPr="002362D5" w:rsidR="00F415C6" w:rsidP="00F415C6" w:rsidRDefault="00F415C6" w14:paraId="4408EBBC" w14:textId="77777777">
      <w:pPr>
        <w:spacing w:after="120" w:line="360" w:lineRule="auto"/>
        <w:outlineLvl w:val="2"/>
        <w:rPr>
          <w:rFonts w:ascii="Verdana" w:hAnsi="Verdana" w:eastAsia="Times New Roman" w:cs="Helvetica"/>
          <w:b/>
          <w:bCs/>
          <w:sz w:val="22"/>
          <w:lang w:eastAsia="en-GB"/>
        </w:rPr>
      </w:pPr>
      <w:r w:rsidRPr="002362D5">
        <w:rPr>
          <w:rFonts w:ascii="Verdana" w:hAnsi="Verdana" w:eastAsia="Times New Roman" w:cs="Helvetica"/>
          <w:b/>
          <w:bCs/>
          <w:sz w:val="22"/>
          <w:lang w:eastAsia="en-GB"/>
        </w:rPr>
        <w:t>Selection Criteria &amp; Award Criteria Weighting (%)</w:t>
      </w:r>
    </w:p>
    <w:p w:rsidRPr="002362D5" w:rsidR="002A4D19" w:rsidP="00F415C6" w:rsidRDefault="002A4D19" w14:paraId="32761D88" w14:textId="77777777">
      <w:pPr>
        <w:spacing w:after="120" w:line="360" w:lineRule="auto"/>
        <w:outlineLvl w:val="2"/>
        <w:rPr>
          <w:rFonts w:ascii="Verdana" w:hAnsi="Verdana" w:eastAsia="Times New Roman" w:cs="Helvetica"/>
          <w:b/>
          <w:bCs/>
          <w:sz w:val="22"/>
          <w:lang w:eastAsia="en-GB"/>
        </w:rPr>
      </w:pPr>
    </w:p>
    <w:tbl>
      <w:tblPr>
        <w:tblStyle w:val="TableGrid"/>
        <w:tblW w:w="0" w:type="auto"/>
        <w:tblLook w:val="04A0" w:firstRow="1" w:lastRow="0" w:firstColumn="1" w:lastColumn="0" w:noHBand="0" w:noVBand="1"/>
      </w:tblPr>
      <w:tblGrid>
        <w:gridCol w:w="4675"/>
        <w:gridCol w:w="4675"/>
      </w:tblGrid>
      <w:tr w:rsidRPr="002362D5" w:rsidR="00036F15" w:rsidTr="006B7442" w14:paraId="76C0AD66" w14:textId="77777777">
        <w:tc>
          <w:tcPr>
            <w:tcW w:w="9350" w:type="dxa"/>
            <w:gridSpan w:val="2"/>
          </w:tcPr>
          <w:p w:rsidRPr="002362D5" w:rsidR="00036F15" w:rsidP="006B7442" w:rsidRDefault="00036F15" w14:paraId="334B9C87" w14:textId="77777777">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Evaluation Criteria Weighting</w:t>
            </w:r>
          </w:p>
        </w:tc>
      </w:tr>
      <w:tr w:rsidRPr="002362D5" w:rsidR="00036F15" w:rsidTr="006B7442" w14:paraId="776BDB09" w14:textId="77777777">
        <w:tc>
          <w:tcPr>
            <w:tcW w:w="4675" w:type="dxa"/>
          </w:tcPr>
          <w:p w:rsidRPr="002362D5" w:rsidR="00036F15" w:rsidP="006B7442" w:rsidRDefault="00036F15" w14:paraId="63EA5A47" w14:textId="77777777">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Quality- social enterprise experience </w:t>
            </w:r>
          </w:p>
          <w:p w:rsidRPr="002362D5" w:rsidR="00354448" w:rsidP="006B7442" w:rsidRDefault="00354448" w14:paraId="58C91166" w14:textId="6321E80D">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Minimum 5 years experience.</w:t>
            </w:r>
          </w:p>
        </w:tc>
        <w:tc>
          <w:tcPr>
            <w:tcW w:w="4675" w:type="dxa"/>
          </w:tcPr>
          <w:p w:rsidRPr="002362D5" w:rsidR="00036F15" w:rsidP="006B7442" w:rsidRDefault="00036F15" w14:paraId="34AD4CE6" w14:textId="77777777">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30%</w:t>
            </w:r>
          </w:p>
        </w:tc>
      </w:tr>
      <w:tr w:rsidRPr="002362D5" w:rsidR="00036F15" w:rsidTr="006B7442" w14:paraId="3AF8E4D7" w14:textId="77777777">
        <w:tc>
          <w:tcPr>
            <w:tcW w:w="4675" w:type="dxa"/>
          </w:tcPr>
          <w:p w:rsidRPr="002362D5" w:rsidR="00036F15" w:rsidP="006B7442" w:rsidRDefault="00036F15" w14:paraId="1B57DFF5" w14:textId="77777777">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Quality- business development experience</w:t>
            </w:r>
          </w:p>
          <w:p w:rsidRPr="002362D5" w:rsidR="00354448" w:rsidP="006B7442" w:rsidRDefault="00354448" w14:paraId="7FBECD0B" w14:textId="23E331BC">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Minimum 5 years experience.</w:t>
            </w:r>
          </w:p>
        </w:tc>
        <w:tc>
          <w:tcPr>
            <w:tcW w:w="4675" w:type="dxa"/>
          </w:tcPr>
          <w:p w:rsidRPr="002362D5" w:rsidR="00036F15" w:rsidP="006B7442" w:rsidRDefault="00036F15" w14:paraId="55CD2B09" w14:textId="77777777">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30%</w:t>
            </w:r>
          </w:p>
        </w:tc>
      </w:tr>
      <w:tr w:rsidRPr="002362D5" w:rsidR="00036F15" w:rsidTr="006B7442" w14:paraId="16C988EB" w14:textId="77777777">
        <w:tc>
          <w:tcPr>
            <w:tcW w:w="4675" w:type="dxa"/>
          </w:tcPr>
          <w:p w:rsidRPr="002362D5" w:rsidR="00036F15" w:rsidP="006B7442" w:rsidRDefault="00036F15" w14:paraId="796FED82" w14:textId="77777777">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Quality- community benefit </w:t>
            </w:r>
          </w:p>
        </w:tc>
        <w:tc>
          <w:tcPr>
            <w:tcW w:w="4675" w:type="dxa"/>
          </w:tcPr>
          <w:p w:rsidRPr="002362D5" w:rsidR="00036F15" w:rsidP="006B7442" w:rsidRDefault="00036F15" w14:paraId="55F79986" w14:textId="77777777">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20%</w:t>
            </w:r>
          </w:p>
        </w:tc>
      </w:tr>
      <w:tr w:rsidRPr="002362D5" w:rsidR="00036F15" w:rsidTr="006B7442" w14:paraId="46F243CC" w14:textId="77777777">
        <w:tc>
          <w:tcPr>
            <w:tcW w:w="4675" w:type="dxa"/>
          </w:tcPr>
          <w:p w:rsidRPr="002362D5" w:rsidR="00036F15" w:rsidP="006B7442" w:rsidRDefault="00036F15" w14:paraId="4C964DAD" w14:textId="77777777">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Price </w:t>
            </w:r>
          </w:p>
        </w:tc>
        <w:tc>
          <w:tcPr>
            <w:tcW w:w="4675" w:type="dxa"/>
          </w:tcPr>
          <w:p w:rsidRPr="002362D5" w:rsidR="00036F15" w:rsidP="006B7442" w:rsidRDefault="00036F15" w14:paraId="3D2EC96E" w14:textId="77777777">
            <w:pPr>
              <w:spacing w:after="120" w:line="360" w:lineRule="auto"/>
              <w:jc w:val="both"/>
              <w:outlineLvl w:val="2"/>
              <w:rPr>
                <w:rFonts w:ascii="Verdana" w:hAnsi="Verdana" w:eastAsia="Times New Roman" w:cs="Helvetica"/>
                <w:sz w:val="22"/>
                <w:lang w:eastAsia="en-GB"/>
              </w:rPr>
            </w:pPr>
            <w:r w:rsidRPr="002362D5">
              <w:rPr>
                <w:rFonts w:ascii="Verdana" w:hAnsi="Verdana" w:eastAsia="Times New Roman" w:cs="Helvetica"/>
                <w:sz w:val="22"/>
                <w:lang w:eastAsia="en-GB"/>
              </w:rPr>
              <w:t>20%</w:t>
            </w:r>
          </w:p>
        </w:tc>
      </w:tr>
    </w:tbl>
    <w:p w:rsidRPr="002362D5" w:rsidR="00036F15" w:rsidP="00F415C6" w:rsidRDefault="00036F15" w14:paraId="5143DB94" w14:textId="77777777">
      <w:pPr>
        <w:spacing w:after="120" w:line="360" w:lineRule="auto"/>
        <w:outlineLvl w:val="2"/>
        <w:rPr>
          <w:rFonts w:ascii="Verdana" w:hAnsi="Verdana" w:eastAsia="Times New Roman" w:cs="Helvetica"/>
          <w:sz w:val="22"/>
          <w:lang w:eastAsia="en-GB"/>
        </w:rPr>
      </w:pPr>
    </w:p>
    <w:p w:rsidRPr="002362D5" w:rsidR="003C06B2" w:rsidP="00F415C6" w:rsidRDefault="00565BCC" w14:paraId="40697249" w14:textId="39ADFFB9">
      <w:pPr>
        <w:spacing w:after="120" w:line="360" w:lineRule="auto"/>
        <w:outlineLvl w:val="2"/>
        <w:rPr>
          <w:rFonts w:ascii="Verdana" w:hAnsi="Verdana" w:eastAsia="Times New Roman" w:cs="Helvetica"/>
          <w:b/>
          <w:bCs/>
          <w:sz w:val="22"/>
          <w:lang w:eastAsia="en-GB"/>
        </w:rPr>
      </w:pPr>
      <w:r w:rsidRPr="002362D5">
        <w:rPr>
          <w:rFonts w:ascii="Verdana" w:hAnsi="Verdana" w:eastAsia="Times New Roman" w:cs="Helvetica"/>
          <w:b/>
          <w:bCs/>
          <w:sz w:val="22"/>
          <w:lang w:eastAsia="en-GB"/>
        </w:rPr>
        <w:t>Budget and resources</w:t>
      </w:r>
    </w:p>
    <w:p w:rsidRPr="002362D5" w:rsidR="006C0556" w:rsidP="00556D86" w:rsidRDefault="00565BCC" w14:paraId="6DEE7A9C" w14:textId="77777777">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SVE has a budget of circa </w:t>
      </w:r>
      <w:r w:rsidRPr="002362D5" w:rsidR="00DA49B0">
        <w:rPr>
          <w:rFonts w:ascii="Verdana" w:hAnsi="Verdana" w:eastAsia="Times New Roman" w:cs="Helvetica"/>
          <w:sz w:val="22"/>
          <w:lang w:eastAsia="en-GB"/>
        </w:rPr>
        <w:t>£3</w:t>
      </w:r>
      <w:r w:rsidRPr="002362D5" w:rsidR="00560C1E">
        <w:rPr>
          <w:rFonts w:ascii="Verdana" w:hAnsi="Verdana" w:eastAsia="Times New Roman" w:cs="Helvetica"/>
          <w:sz w:val="22"/>
          <w:lang w:eastAsia="en-GB"/>
        </w:rPr>
        <w:t>3</w:t>
      </w:r>
      <w:r w:rsidRPr="002362D5" w:rsidR="00DA49B0">
        <w:rPr>
          <w:rFonts w:ascii="Verdana" w:hAnsi="Verdana" w:eastAsia="Times New Roman" w:cs="Helvetica"/>
          <w:sz w:val="22"/>
          <w:lang w:eastAsia="en-GB"/>
        </w:rPr>
        <w:t xml:space="preserve">,000 to commission the services of a </w:t>
      </w:r>
      <w:r w:rsidRPr="002362D5" w:rsidR="00D9681F">
        <w:rPr>
          <w:rFonts w:ascii="Verdana" w:hAnsi="Verdana" w:eastAsia="Times New Roman" w:cs="Helvetica"/>
          <w:sz w:val="22"/>
          <w:lang w:eastAsia="en-GB"/>
        </w:rPr>
        <w:t xml:space="preserve">consultant. </w:t>
      </w:r>
      <w:r w:rsidRPr="002362D5" w:rsidR="00867B26">
        <w:rPr>
          <w:rFonts w:ascii="Verdana" w:hAnsi="Verdana" w:eastAsia="Times New Roman" w:cs="Helvetica"/>
          <w:sz w:val="22"/>
          <w:lang w:eastAsia="en-GB"/>
        </w:rPr>
        <w:t xml:space="preserve">We would also consider a secondment from </w:t>
      </w:r>
      <w:r w:rsidRPr="002362D5" w:rsidR="001B6B5D">
        <w:rPr>
          <w:rFonts w:ascii="Verdana" w:hAnsi="Verdana" w:eastAsia="Times New Roman" w:cs="Helvetica"/>
          <w:sz w:val="22"/>
          <w:lang w:eastAsia="en-GB"/>
        </w:rPr>
        <w:t xml:space="preserve">a partner organisation. </w:t>
      </w:r>
    </w:p>
    <w:p w:rsidRPr="002362D5" w:rsidR="0035423C" w:rsidP="00556D86" w:rsidRDefault="0035423C" w14:paraId="3BC55E37" w14:textId="77777777">
      <w:pPr>
        <w:spacing w:after="120" w:line="360" w:lineRule="auto"/>
        <w:outlineLvl w:val="2"/>
        <w:rPr>
          <w:rFonts w:ascii="Verdana" w:hAnsi="Verdana" w:eastAsia="Times New Roman" w:cs="Helvetica"/>
          <w:sz w:val="22"/>
          <w:lang w:eastAsia="en-GB"/>
        </w:rPr>
      </w:pPr>
    </w:p>
    <w:p w:rsidRPr="002362D5" w:rsidR="00387C0D" w:rsidP="00556D86" w:rsidRDefault="006C0556" w14:paraId="38C15186" w14:textId="13CFC0D3">
      <w:pPr>
        <w:spacing w:after="120" w:line="360" w:lineRule="auto"/>
        <w:outlineLvl w:val="2"/>
        <w:rPr>
          <w:rFonts w:ascii="Verdana" w:hAnsi="Verdana" w:eastAsia="Times New Roman" w:cs="Helvetica"/>
          <w:b/>
          <w:bCs/>
          <w:sz w:val="22"/>
          <w:lang w:eastAsia="en-GB"/>
        </w:rPr>
      </w:pPr>
      <w:r w:rsidRPr="002362D5">
        <w:rPr>
          <w:rFonts w:ascii="Verdana" w:hAnsi="Verdana" w:eastAsia="Times New Roman" w:cs="Helvetica"/>
          <w:b/>
          <w:bCs/>
          <w:sz w:val="22"/>
          <w:lang w:eastAsia="en-GB"/>
        </w:rPr>
        <w:t>Submission</w:t>
      </w:r>
    </w:p>
    <w:p w:rsidRPr="002362D5" w:rsidR="006C0556" w:rsidP="00556D86" w:rsidRDefault="006C0556" w14:paraId="70BE747C" w14:textId="326F3768">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Please submit proposals for the brief by 5pm on Monday </w:t>
      </w:r>
      <w:r w:rsidRPr="002362D5" w:rsidR="00B2613F">
        <w:rPr>
          <w:rFonts w:ascii="Verdana" w:hAnsi="Verdana" w:eastAsia="Times New Roman" w:cs="Helvetica"/>
          <w:sz w:val="22"/>
          <w:lang w:eastAsia="en-GB"/>
        </w:rPr>
        <w:t>9</w:t>
      </w:r>
      <w:r w:rsidRPr="002362D5" w:rsidR="00B2613F">
        <w:rPr>
          <w:rFonts w:ascii="Verdana" w:hAnsi="Verdana" w:eastAsia="Times New Roman" w:cs="Helvetica"/>
          <w:sz w:val="22"/>
          <w:vertAlign w:val="superscript"/>
          <w:lang w:eastAsia="en-GB"/>
        </w:rPr>
        <w:t>th</w:t>
      </w:r>
      <w:r w:rsidRPr="002362D5">
        <w:rPr>
          <w:rFonts w:ascii="Verdana" w:hAnsi="Verdana" w:eastAsia="Times New Roman" w:cs="Helvetica"/>
          <w:sz w:val="22"/>
          <w:lang w:eastAsia="en-GB"/>
        </w:rPr>
        <w:t xml:space="preserve"> September to </w:t>
      </w:r>
      <w:hyperlink w:history="1" r:id="rId13">
        <w:r w:rsidRPr="002362D5">
          <w:rPr>
            <w:rStyle w:val="Hyperlink"/>
            <w:rFonts w:ascii="Verdana" w:hAnsi="Verdana" w:eastAsia="Times New Roman" w:cs="Helvetica"/>
            <w:sz w:val="22"/>
            <w:lang w:eastAsia="en-GB"/>
          </w:rPr>
          <w:t>info@sventerprise.org.uk</w:t>
        </w:r>
      </w:hyperlink>
      <w:r w:rsidRPr="002362D5">
        <w:rPr>
          <w:rFonts w:ascii="Verdana" w:hAnsi="Verdana" w:eastAsia="Times New Roman" w:cs="Helvetica"/>
          <w:sz w:val="22"/>
          <w:lang w:eastAsia="en-GB"/>
        </w:rPr>
        <w:t xml:space="preserve">. </w:t>
      </w:r>
    </w:p>
    <w:p w:rsidRPr="002362D5" w:rsidR="006C0556" w:rsidP="00556D86" w:rsidRDefault="006C0556" w14:paraId="25304D18" w14:textId="77777777">
      <w:pPr>
        <w:spacing w:after="120" w:line="360" w:lineRule="auto"/>
        <w:outlineLvl w:val="2"/>
        <w:rPr>
          <w:rFonts w:ascii="Verdana" w:hAnsi="Verdana" w:eastAsia="Times New Roman" w:cs="Helvetica"/>
          <w:sz w:val="22"/>
          <w:lang w:eastAsia="en-GB"/>
        </w:rPr>
      </w:pPr>
    </w:p>
    <w:p w:rsidRPr="002362D5" w:rsidR="00387C0D" w:rsidP="00387C0D" w:rsidRDefault="00387C0D" w14:paraId="04E8E9A6" w14:textId="77777777">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To ensure consistency in evaluating all bids, we request that quotations follow the structure outlined below: </w:t>
      </w:r>
    </w:p>
    <w:p w:rsidRPr="002362D5" w:rsidR="00387C0D" w:rsidP="00910BEB" w:rsidRDefault="00910BEB" w14:paraId="2B685C30" w14:textId="383FC573">
      <w:pPr>
        <w:pStyle w:val="ListParagraph"/>
        <w:numPr>
          <w:ilvl w:val="0"/>
          <w:numId w:val="6"/>
        </w:num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CV</w:t>
      </w:r>
      <w:r w:rsidRPr="002362D5" w:rsidR="00653155">
        <w:rPr>
          <w:rFonts w:ascii="Verdana" w:hAnsi="Verdana" w:eastAsia="Times New Roman" w:cs="Helvetica"/>
          <w:sz w:val="22"/>
          <w:lang w:eastAsia="en-GB"/>
        </w:rPr>
        <w:t>:</w:t>
      </w:r>
      <w:r w:rsidRPr="002362D5">
        <w:rPr>
          <w:rFonts w:ascii="Verdana" w:hAnsi="Verdana" w:eastAsia="Times New Roman" w:cs="Helvetica"/>
          <w:sz w:val="22"/>
          <w:lang w:eastAsia="en-GB"/>
        </w:rPr>
        <w:t xml:space="preserve"> </w:t>
      </w:r>
      <w:r w:rsidRPr="002362D5" w:rsidR="00387C0D">
        <w:rPr>
          <w:rFonts w:ascii="Verdana" w:hAnsi="Verdana" w:eastAsia="Times New Roman" w:cs="Helvetica"/>
          <w:sz w:val="22"/>
          <w:lang w:eastAsia="en-GB"/>
        </w:rPr>
        <w:t>outlining your suitability for the project</w:t>
      </w:r>
      <w:r w:rsidRPr="002362D5">
        <w:rPr>
          <w:rFonts w:ascii="Verdana" w:hAnsi="Verdana" w:eastAsia="Times New Roman" w:cs="Helvetica"/>
          <w:sz w:val="22"/>
          <w:lang w:eastAsia="en-GB"/>
        </w:rPr>
        <w:t>.</w:t>
      </w:r>
    </w:p>
    <w:p w:rsidRPr="002362D5" w:rsidR="00910BEB" w:rsidP="00387C0D" w:rsidRDefault="00910BEB" w14:paraId="283ECC78" w14:textId="77777777">
      <w:pPr>
        <w:pStyle w:val="ListParagraph"/>
        <w:numPr>
          <w:ilvl w:val="0"/>
          <w:numId w:val="6"/>
        </w:num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Proposal: including, </w:t>
      </w:r>
    </w:p>
    <w:p w:rsidRPr="002362D5" w:rsidR="00910BEB" w:rsidP="00387C0D" w:rsidRDefault="00387C0D" w14:paraId="77F14239" w14:textId="77777777">
      <w:pPr>
        <w:pStyle w:val="ListParagraph"/>
        <w:numPr>
          <w:ilvl w:val="1"/>
          <w:numId w:val="6"/>
        </w:num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Relevant Experience: Brief descriptions of similar work completed, including case studies and references</w:t>
      </w:r>
      <w:r w:rsidRPr="002362D5" w:rsidR="00910BEB">
        <w:rPr>
          <w:rFonts w:ascii="Verdana" w:hAnsi="Verdana" w:eastAsia="Times New Roman" w:cs="Helvetica"/>
          <w:sz w:val="22"/>
          <w:lang w:eastAsia="en-GB"/>
        </w:rPr>
        <w:t xml:space="preserve">. </w:t>
      </w:r>
    </w:p>
    <w:p w:rsidRPr="002362D5" w:rsidR="00910BEB" w:rsidP="00387C0D" w:rsidRDefault="00387C0D" w14:paraId="1ADFD651" w14:textId="77777777">
      <w:pPr>
        <w:pStyle w:val="ListParagraph"/>
        <w:numPr>
          <w:ilvl w:val="1"/>
          <w:numId w:val="6"/>
        </w:num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Methodology and Approach: Explain your proposed approach for delivering the services</w:t>
      </w:r>
      <w:r w:rsidRPr="002362D5" w:rsidR="00653155">
        <w:rPr>
          <w:rFonts w:ascii="Verdana" w:hAnsi="Verdana" w:eastAsia="Times New Roman" w:cs="Helvetica"/>
          <w:sz w:val="22"/>
          <w:lang w:eastAsia="en-GB"/>
        </w:rPr>
        <w:t xml:space="preserve">. </w:t>
      </w:r>
    </w:p>
    <w:p w:rsidRPr="002362D5" w:rsidR="00910BEB" w:rsidP="00387C0D" w:rsidRDefault="00387C0D" w14:paraId="04654A06" w14:textId="77777777">
      <w:pPr>
        <w:pStyle w:val="ListParagraph"/>
        <w:numPr>
          <w:ilvl w:val="1"/>
          <w:numId w:val="6"/>
        </w:num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Pricing Structure: Provide a detailed breakdown of daily rates, number of days to be worked, and any anticipated expenses</w:t>
      </w:r>
      <w:r w:rsidRPr="002362D5" w:rsidR="00910BEB">
        <w:rPr>
          <w:rFonts w:ascii="Verdana" w:hAnsi="Verdana" w:eastAsia="Times New Roman" w:cs="Helvetica"/>
          <w:sz w:val="22"/>
          <w:lang w:eastAsia="en-GB"/>
        </w:rPr>
        <w:t xml:space="preserve">. </w:t>
      </w:r>
    </w:p>
    <w:p w:rsidRPr="002362D5" w:rsidR="00C737E2" w:rsidP="00387C0D" w:rsidRDefault="00387C0D" w14:paraId="7C8BA20B" w14:textId="381E7B19">
      <w:pPr>
        <w:pStyle w:val="ListParagraph"/>
        <w:numPr>
          <w:ilvl w:val="1"/>
          <w:numId w:val="6"/>
        </w:num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Conflict of Interest Declaration: Please declare any potential conflicts of interest in relation to this tender.</w:t>
      </w:r>
    </w:p>
    <w:p w:rsidRPr="002362D5" w:rsidR="0035423C" w:rsidP="0035423C" w:rsidRDefault="0035423C" w14:paraId="09CDE09C" w14:textId="77777777">
      <w:pPr>
        <w:pStyle w:val="ListParagraph"/>
        <w:spacing w:after="120" w:line="360" w:lineRule="auto"/>
        <w:ind w:left="1440"/>
        <w:outlineLvl w:val="2"/>
        <w:rPr>
          <w:rFonts w:ascii="Verdana" w:hAnsi="Verdana" w:eastAsia="Times New Roman" w:cs="Helvetica"/>
          <w:sz w:val="22"/>
          <w:lang w:eastAsia="en-GB"/>
        </w:rPr>
      </w:pPr>
    </w:p>
    <w:p w:rsidRPr="002362D5" w:rsidR="0035423C" w:rsidP="0035423C" w:rsidRDefault="0035423C" w14:paraId="22B7ACA7" w14:textId="77777777">
      <w:pPr>
        <w:spacing w:after="120" w:line="360" w:lineRule="auto"/>
        <w:outlineLvl w:val="2"/>
        <w:rPr>
          <w:rFonts w:ascii="Verdana" w:hAnsi="Verdana" w:eastAsia="Times New Roman" w:cs="Helvetica"/>
          <w:b/>
          <w:bCs/>
          <w:sz w:val="22"/>
          <w:lang w:eastAsia="en-GB"/>
        </w:rPr>
      </w:pPr>
      <w:r w:rsidRPr="002362D5">
        <w:rPr>
          <w:rFonts w:ascii="Verdana" w:hAnsi="Verdana" w:eastAsia="Times New Roman" w:cs="Helvetica"/>
          <w:b/>
          <w:bCs/>
          <w:sz w:val="22"/>
          <w:lang w:eastAsia="en-GB"/>
        </w:rPr>
        <w:t xml:space="preserve">Clarification Questions </w:t>
      </w:r>
    </w:p>
    <w:p w:rsidRPr="002362D5" w:rsidR="0035423C" w:rsidP="0035423C" w:rsidRDefault="0035423C" w14:paraId="581B444A" w14:textId="0AA02485">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Suppliers may submit questions for clarification regarding this Invitation to Quote by </w:t>
      </w:r>
      <w:r w:rsidRPr="002362D5" w:rsidR="00B2613F">
        <w:rPr>
          <w:rFonts w:ascii="Verdana" w:hAnsi="Verdana" w:eastAsia="Times New Roman" w:cs="Helvetica"/>
          <w:sz w:val="22"/>
          <w:lang w:eastAsia="en-GB"/>
        </w:rPr>
        <w:t>1st</w:t>
      </w:r>
      <w:r w:rsidRPr="002362D5">
        <w:rPr>
          <w:rFonts w:ascii="Verdana" w:hAnsi="Verdana" w:eastAsia="Times New Roman" w:cs="Helvetica"/>
          <w:sz w:val="22"/>
          <w:lang w:eastAsia="en-GB"/>
        </w:rPr>
        <w:t xml:space="preserve"> September 2024. All questions should be sent via email to info@sventerprise.org.uk with the subject line 'Social Enterprise Support Tender Questions'. Responses to all queries will be shared by </w:t>
      </w:r>
      <w:r w:rsidRPr="002362D5" w:rsidR="00EB4665">
        <w:rPr>
          <w:rFonts w:ascii="Verdana" w:hAnsi="Verdana" w:eastAsia="Times New Roman" w:cs="Helvetica"/>
          <w:sz w:val="22"/>
          <w:lang w:eastAsia="en-GB"/>
        </w:rPr>
        <w:t>4</w:t>
      </w:r>
      <w:r w:rsidRPr="002362D5">
        <w:rPr>
          <w:rFonts w:ascii="Verdana" w:hAnsi="Verdana" w:eastAsia="Times New Roman" w:cs="Helvetica"/>
          <w:sz w:val="22"/>
          <w:lang w:eastAsia="en-GB"/>
        </w:rPr>
        <w:t>th September 2024</w:t>
      </w:r>
      <w:r w:rsidRPr="002362D5" w:rsidR="00BD329B">
        <w:rPr>
          <w:rFonts w:ascii="Verdana" w:hAnsi="Verdana" w:eastAsia="Times New Roman" w:cs="Helvetica"/>
          <w:sz w:val="22"/>
          <w:lang w:eastAsia="en-GB"/>
        </w:rPr>
        <w:t xml:space="preserve"> on </w:t>
      </w:r>
      <w:hyperlink w:history="1" r:id="rId14">
        <w:r w:rsidRPr="002362D5" w:rsidR="00BD329B">
          <w:rPr>
            <w:rStyle w:val="Hyperlink"/>
            <w:rFonts w:ascii="Verdana" w:hAnsi="Verdana" w:eastAsia="Times New Roman" w:cs="Helvetica"/>
            <w:sz w:val="22"/>
            <w:lang w:eastAsia="en-GB"/>
          </w:rPr>
          <w:t>www.sventerprise.org.uk</w:t>
        </w:r>
      </w:hyperlink>
      <w:r w:rsidRPr="002362D5">
        <w:rPr>
          <w:rFonts w:ascii="Verdana" w:hAnsi="Verdana" w:eastAsia="Times New Roman" w:cs="Helvetica"/>
          <w:sz w:val="22"/>
          <w:lang w:eastAsia="en-GB"/>
        </w:rPr>
        <w:t>.</w:t>
      </w:r>
    </w:p>
    <w:p w:rsidRPr="002362D5" w:rsidR="00BD329B" w:rsidP="0035423C" w:rsidRDefault="00BD329B" w14:paraId="0768462F" w14:textId="77777777">
      <w:pPr>
        <w:spacing w:after="120" w:line="360" w:lineRule="auto"/>
        <w:outlineLvl w:val="2"/>
        <w:rPr>
          <w:rFonts w:ascii="Verdana" w:hAnsi="Verdana" w:eastAsia="Times New Roman" w:cs="Helvetica"/>
          <w:sz w:val="22"/>
          <w:lang w:eastAsia="en-GB"/>
        </w:rPr>
      </w:pPr>
    </w:p>
    <w:p w:rsidRPr="002362D5" w:rsidR="00BD329B" w:rsidP="0035423C" w:rsidRDefault="00BD329B" w14:paraId="65963453" w14:textId="77777777">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b/>
          <w:bCs/>
          <w:sz w:val="22"/>
          <w:lang w:eastAsia="en-GB"/>
        </w:rPr>
        <w:t>Evaluation Process</w:t>
      </w:r>
      <w:r w:rsidRPr="002362D5">
        <w:rPr>
          <w:rFonts w:ascii="Verdana" w:hAnsi="Verdana" w:eastAsia="Times New Roman" w:cs="Helvetica"/>
          <w:sz w:val="22"/>
          <w:lang w:eastAsia="en-GB"/>
        </w:rPr>
        <w:t xml:space="preserve"> </w:t>
      </w:r>
    </w:p>
    <w:p w:rsidRPr="002362D5" w:rsidR="00BD329B" w:rsidP="0035423C" w:rsidRDefault="00BD329B" w14:paraId="4E861B11" w14:textId="559627E7">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 xml:space="preserve">SVE reserves the right to invite shortlisted suppliers for interviews or presentations as part of the evaluation process. Suppliers will be notified by </w:t>
      </w:r>
      <w:r w:rsidRPr="002362D5" w:rsidR="00EB4665">
        <w:rPr>
          <w:rFonts w:ascii="Verdana" w:hAnsi="Verdana" w:eastAsia="Times New Roman" w:cs="Helvetica"/>
          <w:sz w:val="22"/>
          <w:lang w:eastAsia="en-GB"/>
        </w:rPr>
        <w:t>12</w:t>
      </w:r>
      <w:r w:rsidRPr="002362D5">
        <w:rPr>
          <w:rFonts w:ascii="Verdana" w:hAnsi="Verdana" w:eastAsia="Times New Roman" w:cs="Helvetica"/>
          <w:sz w:val="22"/>
          <w:lang w:eastAsia="en-GB"/>
        </w:rPr>
        <w:t>th September 2024 if an interview is required.</w:t>
      </w:r>
    </w:p>
    <w:p w:rsidRPr="002362D5" w:rsidR="008A6F8E" w:rsidP="0035423C" w:rsidRDefault="008A6F8E" w14:paraId="6D9088B9" w14:textId="77777777">
      <w:pPr>
        <w:spacing w:after="120" w:line="360" w:lineRule="auto"/>
        <w:outlineLvl w:val="2"/>
        <w:rPr>
          <w:rFonts w:ascii="Verdana" w:hAnsi="Verdana" w:eastAsia="Times New Roman" w:cs="Helvetica"/>
          <w:sz w:val="22"/>
          <w:lang w:eastAsia="en-GB"/>
        </w:rPr>
      </w:pPr>
    </w:p>
    <w:p w:rsidRPr="002362D5" w:rsidR="008A6F8E" w:rsidP="0035423C" w:rsidRDefault="008A6F8E" w14:paraId="5D155E0A" w14:textId="77777777">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b/>
          <w:bCs/>
          <w:sz w:val="22"/>
          <w:lang w:eastAsia="en-GB"/>
        </w:rPr>
        <w:t>Confidentiality</w:t>
      </w:r>
      <w:r w:rsidRPr="002362D5">
        <w:rPr>
          <w:rFonts w:ascii="Verdana" w:hAnsi="Verdana" w:eastAsia="Times New Roman" w:cs="Helvetica"/>
          <w:sz w:val="22"/>
          <w:lang w:eastAsia="en-GB"/>
        </w:rPr>
        <w:t xml:space="preserve"> </w:t>
      </w:r>
    </w:p>
    <w:p w:rsidRPr="002362D5" w:rsidR="008A6F8E" w:rsidP="0035423C" w:rsidRDefault="008A6F8E" w14:paraId="335837E6" w14:textId="1B9C7A87">
      <w:pPr>
        <w:spacing w:after="120" w:line="360" w:lineRule="auto"/>
        <w:outlineLvl w:val="2"/>
        <w:rPr>
          <w:rFonts w:ascii="Verdana" w:hAnsi="Verdana" w:eastAsia="Times New Roman" w:cs="Helvetica"/>
          <w:sz w:val="22"/>
          <w:lang w:eastAsia="en-GB"/>
        </w:rPr>
      </w:pPr>
      <w:r w:rsidRPr="002362D5">
        <w:rPr>
          <w:rFonts w:ascii="Verdana" w:hAnsi="Verdana" w:eastAsia="Times New Roman" w:cs="Helvetica"/>
          <w:sz w:val="22"/>
          <w:lang w:eastAsia="en-GB"/>
        </w:rPr>
        <w:t>By submitting a quotation, you agree to maintain the confidentiality of any sensitive information received during the tender process and throughout the project duration.</w:t>
      </w:r>
    </w:p>
    <w:sectPr w:rsidRPr="002362D5" w:rsidR="008A6F8E">
      <w:headerReference w:type="first" r:id="rId15"/>
      <w:footerReference w:type="first" r:id="rId16"/>
      <w:pgSz w:w="12240" w:h="15840" w:orient="portrait"/>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1808" w:rsidRDefault="00E61808" w14:paraId="58984E69" w14:textId="77777777">
      <w:pPr>
        <w:spacing w:after="0" w:line="240" w:lineRule="auto"/>
      </w:pPr>
      <w:r>
        <w:separator/>
      </w:r>
    </w:p>
  </w:endnote>
  <w:endnote w:type="continuationSeparator" w:id="0">
    <w:p w:rsidR="00E61808" w:rsidRDefault="00E61808" w14:paraId="65E3B3F5" w14:textId="77777777">
      <w:pPr>
        <w:spacing w:after="0" w:line="240" w:lineRule="auto"/>
      </w:pPr>
      <w:r>
        <w:continuationSeparator/>
      </w:r>
    </w:p>
  </w:endnote>
  <w:endnote w:type="continuationNotice" w:id="1">
    <w:p w:rsidR="00E61808" w:rsidRDefault="00E61808" w14:paraId="03EF57E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C0086" w:rsidR="0072654F" w:rsidP="0072654F" w:rsidRDefault="0072654F" w14:paraId="2AD2DFB1" w14:textId="77777777">
    <w:pPr>
      <w:pStyle w:val="Footer"/>
      <w:jc w:val="center"/>
      <w:rPr>
        <w:rFonts w:ascii="Cambria" w:hAnsi="Cambria" w:eastAsia="Cambria" w:cs="Cambria"/>
        <w:color w:val="76923C" w:themeColor="accent3" w:themeShade="BF"/>
        <w:sz w:val="22"/>
        <w:szCs w:val="24"/>
      </w:rPr>
    </w:pPr>
    <w:r w:rsidRPr="006C0086">
      <w:rPr>
        <w:rFonts w:ascii="Cambria" w:hAnsi="Cambria" w:eastAsia="Cambria" w:cs="Cambria"/>
        <w:color w:val="0070C0"/>
        <w:sz w:val="22"/>
        <w:szCs w:val="24"/>
      </w:rPr>
      <w:t>Stirlingshire</w:t>
    </w:r>
    <w:r w:rsidRPr="006C0086">
      <w:rPr>
        <w:rFonts w:ascii="Cambria" w:hAnsi="Cambria" w:eastAsia="Cambria" w:cs="Cambria"/>
        <w:sz w:val="22"/>
        <w:szCs w:val="24"/>
      </w:rPr>
      <w:t xml:space="preserve"> Voluntary </w:t>
    </w:r>
    <w:r w:rsidRPr="006C0086">
      <w:rPr>
        <w:rFonts w:ascii="Cambria" w:hAnsi="Cambria" w:eastAsia="Cambria" w:cs="Cambria"/>
        <w:color w:val="76923C" w:themeColor="accent3" w:themeShade="BF"/>
        <w:sz w:val="22"/>
        <w:szCs w:val="24"/>
      </w:rPr>
      <w:t>Enterprise</w:t>
    </w:r>
  </w:p>
  <w:p w:rsidRPr="006C0086" w:rsidR="0072654F" w:rsidP="0072654F" w:rsidRDefault="0072654F" w14:paraId="76DC45FD" w14:textId="61146A3B">
    <w:pPr>
      <w:pStyle w:val="Footer"/>
      <w:jc w:val="center"/>
      <w:rPr>
        <w:rFonts w:ascii="Verdana" w:hAnsi="Verdana" w:eastAsia="Cambria" w:cs="Cambria"/>
        <w:sz w:val="14"/>
        <w:szCs w:val="20"/>
      </w:rPr>
    </w:pPr>
    <w:r w:rsidRPr="006C0086">
      <w:rPr>
        <w:rFonts w:ascii="Verdana" w:hAnsi="Verdana" w:eastAsia="Cambria" w:cs="Cambria"/>
        <w:sz w:val="14"/>
        <w:szCs w:val="20"/>
      </w:rPr>
      <w:t xml:space="preserve">Registered Office: </w:t>
    </w:r>
    <w:r w:rsidR="0073321F">
      <w:rPr>
        <w:rFonts w:ascii="Verdana" w:hAnsi="Verdana" w:eastAsia="Cambria" w:cs="Cambria"/>
        <w:sz w:val="14"/>
        <w:szCs w:val="20"/>
      </w:rPr>
      <w:t xml:space="preserve">Cameron </w:t>
    </w:r>
    <w:r w:rsidRPr="006C0086">
      <w:rPr>
        <w:rFonts w:ascii="Verdana" w:hAnsi="Verdana" w:eastAsia="Cambria" w:cs="Cambria"/>
        <w:sz w:val="14"/>
        <w:szCs w:val="20"/>
      </w:rPr>
      <w:t xml:space="preserve">House Forthside Way Stirling Fk8 1QZ </w:t>
    </w:r>
  </w:p>
  <w:p w:rsidRPr="006C0086" w:rsidR="0072654F" w:rsidP="0072654F" w:rsidRDefault="0072654F" w14:paraId="7B76000E" w14:textId="77777777">
    <w:pPr>
      <w:pStyle w:val="Footer"/>
      <w:jc w:val="center"/>
      <w:rPr>
        <w:rFonts w:ascii="Verdana" w:hAnsi="Verdana" w:eastAsia="Cambria" w:cs="Cambria"/>
        <w:sz w:val="14"/>
        <w:szCs w:val="20"/>
      </w:rPr>
    </w:pPr>
    <w:r w:rsidRPr="006C0086">
      <w:rPr>
        <w:rFonts w:ascii="Verdana" w:hAnsi="Verdana" w:eastAsia="Cambria" w:cs="Cambria"/>
        <w:sz w:val="14"/>
        <w:szCs w:val="20"/>
      </w:rPr>
      <w:t xml:space="preserve">Tel: 01786 430000 </w:t>
    </w:r>
    <w:hyperlink w:history="1" r:id="rId1">
      <w:r w:rsidRPr="006C0086">
        <w:rPr>
          <w:rStyle w:val="Hyperlink"/>
          <w:rFonts w:ascii="Verdana" w:hAnsi="Verdana"/>
          <w:sz w:val="14"/>
          <w:szCs w:val="20"/>
        </w:rPr>
        <w:t>www.sventerprise.org.uk</w:t>
      </w:r>
    </w:hyperlink>
    <w:r w:rsidRPr="006C0086">
      <w:rPr>
        <w:rFonts w:ascii="Verdana" w:hAnsi="Verdana"/>
        <w:sz w:val="14"/>
        <w:szCs w:val="20"/>
      </w:rPr>
      <w:t xml:space="preserve"> </w:t>
    </w:r>
    <w:hyperlink w:history="1" r:id="rId2">
      <w:r w:rsidRPr="006C0086">
        <w:rPr>
          <w:rStyle w:val="Hyperlink"/>
          <w:rFonts w:ascii="Verdana" w:hAnsi="Verdana"/>
          <w:sz w:val="14"/>
          <w:szCs w:val="20"/>
        </w:rPr>
        <w:t>info@sventerprise.org.uk</w:t>
      </w:r>
    </w:hyperlink>
    <w:r w:rsidRPr="006C0086">
      <w:rPr>
        <w:rFonts w:ascii="Verdana" w:hAnsi="Verdana"/>
        <w:sz w:val="14"/>
        <w:szCs w:val="20"/>
      </w:rPr>
      <w:t xml:space="preserve"> </w:t>
    </w:r>
  </w:p>
  <w:p w:rsidRPr="006C0086" w:rsidR="0072654F" w:rsidP="0072654F" w:rsidRDefault="0072654F" w14:paraId="78ED10BE" w14:textId="77777777">
    <w:pPr>
      <w:pStyle w:val="Footer"/>
      <w:jc w:val="center"/>
      <w:rPr>
        <w:rFonts w:ascii="Verdana" w:hAnsi="Verdana" w:cs="Arial" w:eastAsiaTheme="minorEastAsia"/>
        <w:noProof/>
        <w:sz w:val="14"/>
        <w:szCs w:val="20"/>
        <w:lang w:eastAsia="en-GB"/>
      </w:rPr>
    </w:pPr>
    <w:r w:rsidRPr="006C0086">
      <w:rPr>
        <w:rFonts w:ascii="Verdana" w:hAnsi="Verdana"/>
        <w:sz w:val="14"/>
        <w:szCs w:val="20"/>
      </w:rPr>
      <w:t xml:space="preserve"> </w:t>
    </w:r>
    <w:r w:rsidRPr="006C0086">
      <w:rPr>
        <w:rFonts w:ascii="Verdana" w:hAnsi="Verdana" w:cs="Arial" w:eastAsiaTheme="minorEastAsia"/>
        <w:noProof/>
        <w:sz w:val="14"/>
        <w:szCs w:val="20"/>
        <w:lang w:eastAsia="en-GB"/>
      </w:rPr>
      <w:t xml:space="preserve">Stirlingshire Voluntary Enterprise Ltd (also known as SVE) is a company limited by guarantee </w:t>
    </w:r>
  </w:p>
  <w:p w:rsidRPr="006C0086" w:rsidR="0072654F" w:rsidP="0072654F" w:rsidRDefault="0072654F" w14:paraId="39A84C60" w14:textId="77777777">
    <w:pPr>
      <w:pStyle w:val="Footer"/>
      <w:jc w:val="center"/>
      <w:rPr>
        <w:rFonts w:ascii="Verdana" w:hAnsi="Verdana"/>
        <w:sz w:val="14"/>
        <w:szCs w:val="20"/>
      </w:rPr>
    </w:pPr>
    <w:r w:rsidRPr="006C0086">
      <w:rPr>
        <w:rFonts w:ascii="Verdana" w:hAnsi="Verdana" w:cs="Arial" w:eastAsiaTheme="minorEastAsia"/>
        <w:noProof/>
        <w:sz w:val="14"/>
        <w:szCs w:val="20"/>
        <w:lang w:eastAsia="en-GB"/>
      </w:rPr>
      <w:t>No</w:t>
    </w:r>
    <w:r w:rsidRPr="006C0086">
      <w:rPr>
        <w:rFonts w:ascii="Verdana" w:hAnsi="Verdana" w:cs="Arial" w:eastAsiaTheme="minorEastAsia"/>
        <w:b/>
        <w:noProof/>
        <w:sz w:val="14"/>
        <w:szCs w:val="20"/>
        <w:lang w:eastAsia="en-GB"/>
      </w:rPr>
      <w:t xml:space="preserve"> </w:t>
    </w:r>
    <w:r w:rsidRPr="006C0086">
      <w:rPr>
        <w:rFonts w:ascii="Verdana" w:hAnsi="Verdana" w:cs="Arial" w:eastAsiaTheme="minorEastAsia"/>
        <w:bCs/>
        <w:noProof/>
        <w:sz w:val="14"/>
        <w:szCs w:val="20"/>
        <w:lang w:eastAsia="en-GB"/>
      </w:rPr>
      <w:t>SC387876</w:t>
    </w:r>
    <w:r w:rsidRPr="006C0086">
      <w:rPr>
        <w:rFonts w:ascii="Verdana" w:hAnsi="Verdana" w:cs="Arial" w:eastAsiaTheme="minorEastAsia"/>
        <w:noProof/>
        <w:sz w:val="14"/>
        <w:szCs w:val="20"/>
        <w:lang w:eastAsia="en-GB"/>
      </w:rPr>
      <w:t xml:space="preserve"> and is a registered Scottish charity No </w:t>
    </w:r>
    <w:r w:rsidRPr="006C0086">
      <w:rPr>
        <w:rFonts w:ascii="Verdana" w:hAnsi="Verdana" w:cs="Arial" w:eastAsiaTheme="minorEastAsia"/>
        <w:bCs/>
        <w:noProof/>
        <w:sz w:val="14"/>
        <w:szCs w:val="20"/>
        <w:lang w:val="en" w:eastAsia="en-GB"/>
      </w:rPr>
      <w:t>SC041875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1808" w:rsidRDefault="00E61808" w14:paraId="29B90AB6" w14:textId="77777777">
      <w:pPr>
        <w:spacing w:after="0" w:line="240" w:lineRule="auto"/>
      </w:pPr>
      <w:r>
        <w:separator/>
      </w:r>
    </w:p>
  </w:footnote>
  <w:footnote w:type="continuationSeparator" w:id="0">
    <w:p w:rsidR="00E61808" w:rsidRDefault="00E61808" w14:paraId="3FED3DFD" w14:textId="77777777">
      <w:pPr>
        <w:spacing w:after="0" w:line="240" w:lineRule="auto"/>
      </w:pPr>
      <w:r>
        <w:continuationSeparator/>
      </w:r>
    </w:p>
  </w:footnote>
  <w:footnote w:type="continuationNotice" w:id="1">
    <w:p w:rsidR="00E61808" w:rsidRDefault="00E61808" w14:paraId="60E8874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2654F" w:rsidRDefault="0072654F" w14:paraId="35C882B6" w14:textId="77777777">
    <w:pPr>
      <w:pStyle w:val="Header"/>
    </w:pPr>
    <w:r>
      <w:rPr>
        <w:b/>
        <w:bCs/>
        <w:noProof/>
        <w:sz w:val="23"/>
        <w:szCs w:val="23"/>
        <w:lang w:eastAsia="en-GB"/>
      </w:rPr>
      <w:drawing>
        <wp:anchor distT="0" distB="0" distL="114300" distR="114300" simplePos="0" relativeHeight="251658240" behindDoc="0" locked="0" layoutInCell="1" allowOverlap="1" wp14:anchorId="7B458C23" wp14:editId="361E12C0">
          <wp:simplePos x="0" y="0"/>
          <wp:positionH relativeFrom="margin">
            <wp:posOffset>0</wp:posOffset>
          </wp:positionH>
          <wp:positionV relativeFrom="paragraph">
            <wp:posOffset>0</wp:posOffset>
          </wp:positionV>
          <wp:extent cx="1400175" cy="933450"/>
          <wp:effectExtent l="0" t="0" r="9525" b="0"/>
          <wp:wrapNone/>
          <wp:docPr id="1" name="Picture 1" descr=" SV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SVE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61911"/>
    <w:multiLevelType w:val="hybridMultilevel"/>
    <w:tmpl w:val="C4080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E90EC6"/>
    <w:multiLevelType w:val="hybridMultilevel"/>
    <w:tmpl w:val="65B69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CC4095"/>
    <w:multiLevelType w:val="hybridMultilevel"/>
    <w:tmpl w:val="8702E3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D5A6C0F"/>
    <w:multiLevelType w:val="hybridMultilevel"/>
    <w:tmpl w:val="7660BD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3B796D"/>
    <w:multiLevelType w:val="hybridMultilevel"/>
    <w:tmpl w:val="17D817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8B728EE"/>
    <w:multiLevelType w:val="hybridMultilevel"/>
    <w:tmpl w:val="84C62DD8"/>
    <w:lvl w:ilvl="0" w:tplc="2B769F66">
      <w:start w:val="2"/>
      <w:numFmt w:val="bullet"/>
      <w:lvlText w:val="-"/>
      <w:lvlJc w:val="left"/>
      <w:pPr>
        <w:ind w:left="720" w:hanging="360"/>
      </w:pPr>
      <w:rPr>
        <w:rFonts w:hint="default" w:ascii="Verdana" w:hAnsi="Verdana" w:eastAsia="Times New Roman" w:cs="Helvetic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93098757">
    <w:abstractNumId w:val="0"/>
  </w:num>
  <w:num w:numId="2" w16cid:durableId="629211951">
    <w:abstractNumId w:val="4"/>
  </w:num>
  <w:num w:numId="3" w16cid:durableId="559633731">
    <w:abstractNumId w:val="2"/>
  </w:num>
  <w:num w:numId="4" w16cid:durableId="1504280154">
    <w:abstractNumId w:val="1"/>
  </w:num>
  <w:num w:numId="5" w16cid:durableId="14503694">
    <w:abstractNumId w:val="5"/>
  </w:num>
  <w:num w:numId="6" w16cid:durableId="1405224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54F"/>
    <w:rsid w:val="00013BC5"/>
    <w:rsid w:val="00036F15"/>
    <w:rsid w:val="00040D91"/>
    <w:rsid w:val="00053AF3"/>
    <w:rsid w:val="0006660C"/>
    <w:rsid w:val="00093CC8"/>
    <w:rsid w:val="00106D58"/>
    <w:rsid w:val="001100C9"/>
    <w:rsid w:val="00112556"/>
    <w:rsid w:val="00122E6D"/>
    <w:rsid w:val="001271EB"/>
    <w:rsid w:val="00142878"/>
    <w:rsid w:val="001460C2"/>
    <w:rsid w:val="00152414"/>
    <w:rsid w:val="001676A3"/>
    <w:rsid w:val="00196FE4"/>
    <w:rsid w:val="001B6B5D"/>
    <w:rsid w:val="001D0209"/>
    <w:rsid w:val="001D757D"/>
    <w:rsid w:val="001E694A"/>
    <w:rsid w:val="001F0C63"/>
    <w:rsid w:val="002362D5"/>
    <w:rsid w:val="00257454"/>
    <w:rsid w:val="00266C90"/>
    <w:rsid w:val="00272C25"/>
    <w:rsid w:val="002802AC"/>
    <w:rsid w:val="002A4D19"/>
    <w:rsid w:val="002D53EE"/>
    <w:rsid w:val="0032296F"/>
    <w:rsid w:val="00325E1E"/>
    <w:rsid w:val="00353FAA"/>
    <w:rsid w:val="0035423C"/>
    <w:rsid w:val="00354448"/>
    <w:rsid w:val="00363EF6"/>
    <w:rsid w:val="00387C0D"/>
    <w:rsid w:val="003B0BD5"/>
    <w:rsid w:val="003C06B2"/>
    <w:rsid w:val="003E62E9"/>
    <w:rsid w:val="003E6B59"/>
    <w:rsid w:val="003F0250"/>
    <w:rsid w:val="003F2F1B"/>
    <w:rsid w:val="00430410"/>
    <w:rsid w:val="00431131"/>
    <w:rsid w:val="00443B19"/>
    <w:rsid w:val="004456CA"/>
    <w:rsid w:val="00462250"/>
    <w:rsid w:val="00473A71"/>
    <w:rsid w:val="004768A0"/>
    <w:rsid w:val="00503F4E"/>
    <w:rsid w:val="00556D86"/>
    <w:rsid w:val="00560C1E"/>
    <w:rsid w:val="00563130"/>
    <w:rsid w:val="00565BCC"/>
    <w:rsid w:val="005A16C3"/>
    <w:rsid w:val="005A176D"/>
    <w:rsid w:val="00603C59"/>
    <w:rsid w:val="006066CF"/>
    <w:rsid w:val="0062712F"/>
    <w:rsid w:val="00653155"/>
    <w:rsid w:val="00671F51"/>
    <w:rsid w:val="006743E0"/>
    <w:rsid w:val="00684966"/>
    <w:rsid w:val="006859DB"/>
    <w:rsid w:val="00687F02"/>
    <w:rsid w:val="006B2453"/>
    <w:rsid w:val="006B7442"/>
    <w:rsid w:val="006C0086"/>
    <w:rsid w:val="006C0556"/>
    <w:rsid w:val="006F7FCB"/>
    <w:rsid w:val="007106F2"/>
    <w:rsid w:val="0071305A"/>
    <w:rsid w:val="0072654F"/>
    <w:rsid w:val="0073321F"/>
    <w:rsid w:val="00740E09"/>
    <w:rsid w:val="0076561F"/>
    <w:rsid w:val="007668C2"/>
    <w:rsid w:val="00797663"/>
    <w:rsid w:val="007A2A6A"/>
    <w:rsid w:val="007E34AA"/>
    <w:rsid w:val="008032D3"/>
    <w:rsid w:val="00867B26"/>
    <w:rsid w:val="00885734"/>
    <w:rsid w:val="008A6F8E"/>
    <w:rsid w:val="008B51B5"/>
    <w:rsid w:val="008C1201"/>
    <w:rsid w:val="008C31CB"/>
    <w:rsid w:val="008C35F0"/>
    <w:rsid w:val="008C58B2"/>
    <w:rsid w:val="008F0735"/>
    <w:rsid w:val="008F617B"/>
    <w:rsid w:val="00910BEB"/>
    <w:rsid w:val="00973219"/>
    <w:rsid w:val="009841DF"/>
    <w:rsid w:val="009919DB"/>
    <w:rsid w:val="00994E9E"/>
    <w:rsid w:val="009D36D1"/>
    <w:rsid w:val="009D58C0"/>
    <w:rsid w:val="00A1068B"/>
    <w:rsid w:val="00A40168"/>
    <w:rsid w:val="00A60AF3"/>
    <w:rsid w:val="00A65CEF"/>
    <w:rsid w:val="00A75FC0"/>
    <w:rsid w:val="00AB2532"/>
    <w:rsid w:val="00AC27D3"/>
    <w:rsid w:val="00B2613F"/>
    <w:rsid w:val="00B54AA4"/>
    <w:rsid w:val="00B76A65"/>
    <w:rsid w:val="00B96D66"/>
    <w:rsid w:val="00BD329B"/>
    <w:rsid w:val="00BF3AC8"/>
    <w:rsid w:val="00C20E2A"/>
    <w:rsid w:val="00C247C7"/>
    <w:rsid w:val="00C2581D"/>
    <w:rsid w:val="00C431EB"/>
    <w:rsid w:val="00C737E2"/>
    <w:rsid w:val="00C806D6"/>
    <w:rsid w:val="00C93182"/>
    <w:rsid w:val="00CC4AA1"/>
    <w:rsid w:val="00CE438F"/>
    <w:rsid w:val="00CE5F9A"/>
    <w:rsid w:val="00D0527A"/>
    <w:rsid w:val="00D11538"/>
    <w:rsid w:val="00D20926"/>
    <w:rsid w:val="00D35918"/>
    <w:rsid w:val="00D6283C"/>
    <w:rsid w:val="00D9681F"/>
    <w:rsid w:val="00D96D5A"/>
    <w:rsid w:val="00DA49B0"/>
    <w:rsid w:val="00DA63D5"/>
    <w:rsid w:val="00DB62C5"/>
    <w:rsid w:val="00DC7E73"/>
    <w:rsid w:val="00DD345E"/>
    <w:rsid w:val="00DE01BA"/>
    <w:rsid w:val="00DE7EAC"/>
    <w:rsid w:val="00E44594"/>
    <w:rsid w:val="00E6067C"/>
    <w:rsid w:val="00E60738"/>
    <w:rsid w:val="00E61808"/>
    <w:rsid w:val="00E65D34"/>
    <w:rsid w:val="00E72F42"/>
    <w:rsid w:val="00E933A0"/>
    <w:rsid w:val="00EB4665"/>
    <w:rsid w:val="00EC1B7A"/>
    <w:rsid w:val="00EC6DA7"/>
    <w:rsid w:val="00EE3C70"/>
    <w:rsid w:val="00F2557B"/>
    <w:rsid w:val="00F26AD1"/>
    <w:rsid w:val="00F36003"/>
    <w:rsid w:val="00F415C6"/>
    <w:rsid w:val="00F7336B"/>
    <w:rsid w:val="00F73A24"/>
    <w:rsid w:val="00F973FD"/>
    <w:rsid w:val="00F9799F"/>
    <w:rsid w:val="00FA5257"/>
    <w:rsid w:val="00FB6938"/>
    <w:rsid w:val="00FF12DB"/>
    <w:rsid w:val="04369DEE"/>
    <w:rsid w:val="0FEB0FCA"/>
    <w:rsid w:val="11C56887"/>
    <w:rsid w:val="12C8C328"/>
    <w:rsid w:val="1EA3783C"/>
    <w:rsid w:val="26A9CF2D"/>
    <w:rsid w:val="2D07D324"/>
    <w:rsid w:val="2E0314E9"/>
    <w:rsid w:val="2EF32919"/>
    <w:rsid w:val="385951E9"/>
    <w:rsid w:val="39F1179F"/>
    <w:rsid w:val="482F0144"/>
    <w:rsid w:val="488FD70C"/>
    <w:rsid w:val="49D4DF2F"/>
    <w:rsid w:val="4B0A9570"/>
    <w:rsid w:val="5414746E"/>
    <w:rsid w:val="6320403F"/>
    <w:rsid w:val="64CAAEE9"/>
    <w:rsid w:val="6C3E762A"/>
    <w:rsid w:val="6E9B2BD3"/>
    <w:rsid w:val="77885925"/>
    <w:rsid w:val="794A648E"/>
    <w:rsid w:val="7D43AB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6D8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semiHidden="1" w:unhideWhenUsed="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uiPriority="1" w:semiHidden="1" w:unhideWhenUsed="1" w:qFormat="1"/>
    <w:lsdException w:name="Signature" w:uiPriority="1"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uiPriority="1" w:semiHidden="1" w:unhideWhenUsed="1" w:qFormat="1"/>
    <w:lsdException w:name="Date" w:uiPriority="1"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40" w:line="276" w:lineRule="auto"/>
    </w:pPr>
    <w:rPr>
      <w:spacing w:val="4"/>
      <w:sz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ddress" w:customStyle="1">
    <w:name w:val="Address"/>
    <w:basedOn w:val="Normal"/>
    <w:qFormat/>
    <w:pPr>
      <w:spacing w:after="0"/>
    </w:pPr>
  </w:style>
  <w:style w:type="paragraph" w:styleId="Closing">
    <w:name w:val="Closing"/>
    <w:basedOn w:val="Normal"/>
    <w:next w:val="Signature"/>
    <w:qFormat/>
    <w:pPr>
      <w:keepNext/>
      <w:spacing w:after="1000" w:line="240" w:lineRule="auto"/>
    </w:pPr>
  </w:style>
  <w:style w:type="paragraph" w:styleId="Signature">
    <w:name w:val="Signature"/>
    <w:basedOn w:val="Normal"/>
    <w:qFormat/>
    <w:pPr>
      <w:keepNext/>
      <w:contextualSpacing/>
    </w:pPr>
  </w:style>
  <w:style w:type="paragraph" w:styleId="Date">
    <w:name w:val="Date"/>
    <w:basedOn w:val="Normal"/>
    <w:next w:val="Normal"/>
    <w:qFormat/>
    <w:pPr>
      <w:spacing w:after="480" w:line="240" w:lineRule="auto"/>
    </w:pPr>
  </w:style>
  <w:style w:type="paragraph" w:styleId="Header">
    <w:name w:val="header"/>
    <w:basedOn w:val="Normal"/>
    <w:link w:val="HeaderChar"/>
    <w:uiPriority w:val="99"/>
    <w:unhideWhenUsed/>
    <w:qFormat/>
    <w:pPr>
      <w:tabs>
        <w:tab w:val="center" w:pos="4680"/>
        <w:tab w:val="right" w:pos="9360"/>
      </w:tabs>
      <w:contextualSpacing/>
    </w:pPr>
  </w:style>
  <w:style w:type="character" w:styleId="HeaderChar" w:customStyle="1">
    <w:name w:val="Header Char"/>
    <w:basedOn w:val="DefaultParagraphFont"/>
    <w:link w:val="Header"/>
    <w:uiPriority w:val="99"/>
    <w:rPr>
      <w:spacing w:val="4"/>
      <w:sz w:val="20"/>
    </w:rPr>
  </w:style>
  <w:style w:type="paragraph" w:styleId="Salutation">
    <w:name w:val="Salutation"/>
    <w:basedOn w:val="Normal"/>
    <w:next w:val="Normal"/>
    <w:qFormat/>
    <w:pPr>
      <w:spacing w:before="400" w:after="200"/>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rPr>
      <w:spacing w:val="4"/>
      <w:sz w:val="20"/>
    </w:rPr>
  </w:style>
  <w:style w:type="character" w:styleId="Hyperlink">
    <w:name w:val="Hyperlink"/>
    <w:basedOn w:val="DefaultParagraphFont"/>
    <w:uiPriority w:val="99"/>
    <w:unhideWhenUsed/>
    <w:rsid w:val="0072654F"/>
    <w:rPr>
      <w:color w:val="0000FF"/>
      <w:u w:val="single"/>
    </w:rPr>
  </w:style>
  <w:style w:type="paragraph" w:styleId="BalloonText">
    <w:name w:val="Balloon Text"/>
    <w:basedOn w:val="Normal"/>
    <w:link w:val="BalloonTextChar"/>
    <w:uiPriority w:val="99"/>
    <w:semiHidden/>
    <w:unhideWhenUsed/>
    <w:rsid w:val="006C008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C0086"/>
    <w:rPr>
      <w:rFonts w:ascii="Segoe UI" w:hAnsi="Segoe UI" w:cs="Segoe UI"/>
      <w:spacing w:val="4"/>
      <w:sz w:val="18"/>
      <w:szCs w:val="18"/>
      <w:lang w:val="en-GB"/>
    </w:rPr>
  </w:style>
  <w:style w:type="table" w:styleId="TableGrid">
    <w:name w:val="Table Grid"/>
    <w:basedOn w:val="TableNormal"/>
    <w:uiPriority w:val="59"/>
    <w:rsid w:val="008C58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EC6DA7"/>
    <w:rPr>
      <w:color w:val="605E5C"/>
      <w:shd w:val="clear" w:color="auto" w:fill="E1DFDD"/>
    </w:rPr>
  </w:style>
  <w:style w:type="paragraph" w:styleId="ListParagraph">
    <w:name w:val="List Paragraph"/>
    <w:basedOn w:val="Normal"/>
    <w:uiPriority w:val="34"/>
    <w:unhideWhenUsed/>
    <w:qFormat/>
    <w:rsid w:val="003E6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58270">
      <w:bodyDiv w:val="1"/>
      <w:marLeft w:val="0"/>
      <w:marRight w:val="0"/>
      <w:marTop w:val="0"/>
      <w:marBottom w:val="0"/>
      <w:divBdr>
        <w:top w:val="none" w:sz="0" w:space="0" w:color="auto"/>
        <w:left w:val="none" w:sz="0" w:space="0" w:color="auto"/>
        <w:bottom w:val="none" w:sz="0" w:space="0" w:color="auto"/>
        <w:right w:val="none" w:sz="0" w:space="0" w:color="auto"/>
      </w:divBdr>
    </w:div>
    <w:div w:id="282538272">
      <w:bodyDiv w:val="1"/>
      <w:marLeft w:val="0"/>
      <w:marRight w:val="0"/>
      <w:marTop w:val="0"/>
      <w:marBottom w:val="0"/>
      <w:divBdr>
        <w:top w:val="none" w:sz="0" w:space="0" w:color="auto"/>
        <w:left w:val="none" w:sz="0" w:space="0" w:color="auto"/>
        <w:bottom w:val="none" w:sz="0" w:space="0" w:color="auto"/>
        <w:right w:val="none" w:sz="0" w:space="0" w:color="auto"/>
      </w:divBdr>
    </w:div>
    <w:div w:id="423965958">
      <w:bodyDiv w:val="1"/>
      <w:marLeft w:val="0"/>
      <w:marRight w:val="0"/>
      <w:marTop w:val="0"/>
      <w:marBottom w:val="0"/>
      <w:divBdr>
        <w:top w:val="none" w:sz="0" w:space="0" w:color="auto"/>
        <w:left w:val="none" w:sz="0" w:space="0" w:color="auto"/>
        <w:bottom w:val="none" w:sz="0" w:space="0" w:color="auto"/>
        <w:right w:val="none" w:sz="0" w:space="0" w:color="auto"/>
      </w:divBdr>
    </w:div>
    <w:div w:id="687098421">
      <w:bodyDiv w:val="1"/>
      <w:marLeft w:val="0"/>
      <w:marRight w:val="0"/>
      <w:marTop w:val="0"/>
      <w:marBottom w:val="0"/>
      <w:divBdr>
        <w:top w:val="none" w:sz="0" w:space="0" w:color="auto"/>
        <w:left w:val="none" w:sz="0" w:space="0" w:color="auto"/>
        <w:bottom w:val="none" w:sz="0" w:space="0" w:color="auto"/>
        <w:right w:val="none" w:sz="0" w:space="0" w:color="auto"/>
      </w:divBdr>
    </w:div>
    <w:div w:id="1167283242">
      <w:bodyDiv w:val="1"/>
      <w:marLeft w:val="0"/>
      <w:marRight w:val="0"/>
      <w:marTop w:val="0"/>
      <w:marBottom w:val="0"/>
      <w:divBdr>
        <w:top w:val="none" w:sz="0" w:space="0" w:color="auto"/>
        <w:left w:val="none" w:sz="0" w:space="0" w:color="auto"/>
        <w:bottom w:val="none" w:sz="0" w:space="0" w:color="auto"/>
        <w:right w:val="none" w:sz="0" w:space="0" w:color="auto"/>
      </w:divBdr>
    </w:div>
    <w:div w:id="148172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nfo@sventerprise.org.uk" TargetMode="Externa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sventerprise.org.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sventerprise.org.uk" TargetMode="External" Id="rId14" /></Relationships>
</file>

<file path=word/_rels/footer1.xml.rels><?xml version="1.0" encoding="UTF-8" standalone="yes"?>
<Relationships xmlns="http://schemas.openxmlformats.org/package/2006/relationships"><Relationship Id="rId2" Type="http://schemas.openxmlformats.org/officeDocument/2006/relationships/hyperlink" Target="mailto:info@sventerprise.org.uk" TargetMode="External"/><Relationship Id="rId1" Type="http://schemas.openxmlformats.org/officeDocument/2006/relationships/hyperlink" Target="http://www.sventerpris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AppData\Roaming\Microsoft\Templates\Introductory%20letter%20to%20new%20cli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59310CDBAC444DB35F28FFC2E2D436"/>
        <w:category>
          <w:name w:val="General"/>
          <w:gallery w:val="placeholder"/>
        </w:category>
        <w:types>
          <w:type w:val="bbPlcHdr"/>
        </w:types>
        <w:behaviors>
          <w:behavior w:val="content"/>
        </w:behaviors>
        <w:guid w:val="{0D7F8B0F-688B-4C55-B406-4F9F7CC46DDE}"/>
      </w:docPartPr>
      <w:docPartBody>
        <w:p w:rsidR="003F0250" w:rsidRDefault="003F0250">
          <w:pPr>
            <w:pStyle w:val="D159310CDBAC444DB35F28FFC2E2D436"/>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50"/>
    <w:rsid w:val="00320BA7"/>
    <w:rsid w:val="00353FAA"/>
    <w:rsid w:val="003F0250"/>
    <w:rsid w:val="00453A7C"/>
    <w:rsid w:val="00515EAC"/>
    <w:rsid w:val="005A176D"/>
    <w:rsid w:val="00746483"/>
    <w:rsid w:val="00885734"/>
    <w:rsid w:val="008C31CB"/>
    <w:rsid w:val="008C736B"/>
    <w:rsid w:val="00A60AF3"/>
    <w:rsid w:val="00CC4AA1"/>
    <w:rsid w:val="00CE0815"/>
    <w:rsid w:val="00E55A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59310CDBAC444DB35F28FFC2E2D436">
    <w:name w:val="D159310CDBAC444DB35F28FFC2E2D436"/>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2024-08-22T00:00:00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stSharedByUser xmlns="c94d4b2e-a885-4f1b-b7e9-9ba9e8e6f109" xsi:nil="true"/>
    <SharedWithUsers xmlns="c94d4b2e-a885-4f1b-b7e9-9ba9e8e6f109">
      <UserInfo>
        <DisplayName/>
        <AccountId xsi:nil="true"/>
        <AccountType/>
      </UserInfo>
    </SharedWithUsers>
    <LastSharedByTime xmlns="c94d4b2e-a885-4f1b-b7e9-9ba9e8e6f109" xsi:nil="true"/>
    <lcf76f155ced4ddcb4097134ff3c332f xmlns="658b7328-810e-458c-b13c-23061d7c0803">
      <Terms xmlns="http://schemas.microsoft.com/office/infopath/2007/PartnerControls"/>
    </lcf76f155ced4ddcb4097134ff3c332f>
    <TaxCatchAll xmlns="c94d4b2e-a885-4f1b-b7e9-9ba9e8e6f1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F562DF070CB3489B0DC9EA5BFFDBE8" ma:contentTypeVersion="20" ma:contentTypeDescription="Create a new document." ma:contentTypeScope="" ma:versionID="7493bb11df612b61bf3f371e46ca35e9">
  <xsd:schema xmlns:xsd="http://www.w3.org/2001/XMLSchema" xmlns:xs="http://www.w3.org/2001/XMLSchema" xmlns:p="http://schemas.microsoft.com/office/2006/metadata/properties" xmlns:ns2="c94d4b2e-a885-4f1b-b7e9-9ba9e8e6f109" xmlns:ns3="658b7328-810e-458c-b13c-23061d7c0803" targetNamespace="http://schemas.microsoft.com/office/2006/metadata/properties" ma:root="true" ma:fieldsID="305b4678a7dff94c43e328edf365771d" ns2:_="" ns3:_="">
    <xsd:import namespace="c94d4b2e-a885-4f1b-b7e9-9ba9e8e6f109"/>
    <xsd:import namespace="658b7328-810e-458c-b13c-23061d7c0803"/>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d4b2e-a885-4f1b-b7e9-9ba9e8e6f1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5" nillable="true" ma:displayName="Taxonomy Catch All Column" ma:hidden="true" ma:list="{192c149e-51b9-4f02-89ae-19f2070c5917}" ma:internalName="TaxCatchAll" ma:showField="CatchAllData" ma:web="c94d4b2e-a885-4f1b-b7e9-9ba9e8e6f1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8b7328-810e-458c-b13c-23061d7c080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915d7ad-2872-4716-817c-9544ac7fa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AC1967-B02F-44CB-9E20-3BE7143568D4}">
  <ds:schemaRefs>
    <ds:schemaRef ds:uri="http://schemas.microsoft.com/sharepoint/v3/contenttype/forms"/>
  </ds:schemaRefs>
</ds:datastoreItem>
</file>

<file path=customXml/itemProps3.xml><?xml version="1.0" encoding="utf-8"?>
<ds:datastoreItem xmlns:ds="http://schemas.openxmlformats.org/officeDocument/2006/customXml" ds:itemID="{80969696-6082-4C50-BF70-AA9E5F27D8A0}">
  <ds:schemaRefs>
    <ds:schemaRef ds:uri="http://schemas.microsoft.com/office/2006/metadata/properties"/>
    <ds:schemaRef ds:uri="http://schemas.microsoft.com/office/infopath/2007/PartnerControls"/>
    <ds:schemaRef ds:uri="c94d4b2e-a885-4f1b-b7e9-9ba9e8e6f109"/>
    <ds:schemaRef ds:uri="658b7328-810e-458c-b13c-23061d7c0803"/>
  </ds:schemaRefs>
</ds:datastoreItem>
</file>

<file path=customXml/itemProps4.xml><?xml version="1.0" encoding="utf-8"?>
<ds:datastoreItem xmlns:ds="http://schemas.openxmlformats.org/officeDocument/2006/customXml" ds:itemID="{0DCE80E8-E0FA-45E5-AD36-BBCDD72D0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d4b2e-a885-4f1b-b7e9-9ba9e8e6f109"/>
    <ds:schemaRef ds:uri="658b7328-810e-458c-b13c-23061d7c0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Introductory letter to new client.dotx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Rachel Johnston</lastModifiedBy>
  <revision>5</revision>
  <dcterms:created xsi:type="dcterms:W3CDTF">2024-08-21T22:38:00.0000000Z</dcterms:created>
  <dcterms:modified xsi:type="dcterms:W3CDTF">2024-09-04T11:11:07.7666765Z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TC034649139991</vt:lpwstr>
  </property>
  <property fmtid="{D5CDD505-2E9C-101B-9397-08002B2CF9AE}" pid="3" name="ContentTypeId">
    <vt:lpwstr>0x0101004AF562DF070CB3489B0DC9EA5BFFDBE8</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